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黑体" w:hAnsi="黑体" w:eastAsia="黑体"/>
          <w:sz w:val="36"/>
          <w:szCs w:val="36"/>
          <w:lang w:val="zh-CN"/>
        </w:rPr>
      </w:pPr>
      <w:bookmarkStart w:id="0" w:name="_Toc53479067"/>
      <w:r>
        <w:rPr>
          <w:rFonts w:hint="eastAsia" w:ascii="黑体" w:hAnsi="黑体" w:eastAsia="黑体"/>
          <w:sz w:val="36"/>
          <w:szCs w:val="36"/>
          <w:lang w:val="zh-CN"/>
        </w:rPr>
        <w:t>意向</w:t>
      </w:r>
      <w:bookmarkEnd w:id="0"/>
      <w:r>
        <w:rPr>
          <w:rFonts w:hint="eastAsia" w:ascii="黑体" w:hAnsi="黑体" w:eastAsia="黑体"/>
          <w:sz w:val="36"/>
          <w:szCs w:val="36"/>
        </w:rPr>
        <w:t>受让登记表</w:t>
      </w:r>
      <w:r>
        <w:rPr>
          <w:rFonts w:ascii="黑体" w:hAnsi="黑体" w:eastAsia="黑体"/>
          <w:sz w:val="36"/>
          <w:szCs w:val="36"/>
        </w:rPr>
        <w:t xml:space="preserve">     </w:t>
      </w:r>
      <w:bookmarkStart w:id="1" w:name="_GoBack"/>
      <w:bookmarkEnd w:id="1"/>
      <w:r>
        <w:rPr>
          <w:rFonts w:ascii="黑体" w:hAnsi="黑体" w:eastAsia="黑体"/>
          <w:sz w:val="36"/>
          <w:szCs w:val="36"/>
        </w:rPr>
        <w:t xml:space="preserve">                        </w:t>
      </w:r>
    </w:p>
    <w:tbl>
      <w:tblPr>
        <w:tblStyle w:val="7"/>
        <w:tblW w:w="9722" w:type="dxa"/>
        <w:tblInd w:w="-5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102"/>
        <w:gridCol w:w="2025"/>
        <w:gridCol w:w="1335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52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受让标的编号</w:t>
            </w:r>
          </w:p>
        </w:tc>
        <w:tc>
          <w:tcPr>
            <w:tcW w:w="6195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52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受让标的名称</w:t>
            </w:r>
          </w:p>
        </w:tc>
        <w:tc>
          <w:tcPr>
            <w:tcW w:w="6195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意向受让方基本情况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19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银行账号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开户行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1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意向受让方承诺</w:t>
            </w:r>
          </w:p>
        </w:tc>
        <w:tc>
          <w:tcPr>
            <w:tcW w:w="8297" w:type="dxa"/>
            <w:gridSpan w:val="4"/>
            <w:vAlign w:val="center"/>
          </w:tcPr>
          <w:p>
            <w:pPr>
              <w:spacing w:line="340" w:lineRule="exact"/>
              <w:ind w:firstLine="480" w:firstLineChars="20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1、</w:t>
            </w:r>
            <w:r>
              <w:rPr>
                <w:rFonts w:cs="方正仿宋_GBK"/>
                <w:sz w:val="24"/>
              </w:rPr>
              <w:t>本次</w:t>
            </w:r>
            <w:r>
              <w:rPr>
                <w:rFonts w:hint="eastAsia" w:cs="方正仿宋_GBK"/>
                <w:sz w:val="24"/>
              </w:rPr>
              <w:t>受让</w:t>
            </w:r>
            <w:r>
              <w:rPr>
                <w:rFonts w:cs="方正仿宋_GBK"/>
                <w:sz w:val="24"/>
              </w:rPr>
              <w:t>是我方真实</w:t>
            </w:r>
            <w:r>
              <w:rPr>
                <w:rFonts w:hint="eastAsia" w:cs="方正仿宋_GBK"/>
                <w:sz w:val="24"/>
              </w:rPr>
              <w:t>意思</w:t>
            </w:r>
            <w:r>
              <w:rPr>
                <w:rFonts w:cs="方正仿宋_GBK"/>
                <w:sz w:val="24"/>
              </w:rPr>
              <w:t>表示，所提交材料及</w:t>
            </w:r>
            <w:r>
              <w:rPr>
                <w:rFonts w:hint="eastAsia" w:cs="方正仿宋_GBK"/>
                <w:sz w:val="24"/>
              </w:rPr>
              <w:t>受让</w:t>
            </w:r>
            <w:r>
              <w:rPr>
                <w:rFonts w:cs="方正仿宋_GBK"/>
                <w:sz w:val="24"/>
              </w:rPr>
              <w:t>申请</w:t>
            </w:r>
            <w:r>
              <w:rPr>
                <w:rFonts w:hint="eastAsia" w:cs="方正仿宋_GBK"/>
                <w:sz w:val="24"/>
              </w:rPr>
              <w:t>内容</w:t>
            </w:r>
            <w:r>
              <w:rPr>
                <w:rFonts w:cs="方正仿宋_GBK"/>
                <w:sz w:val="24"/>
              </w:rPr>
              <w:t>中不存在虚假记载、误导性陈述或重大遗漏，</w:t>
            </w:r>
            <w:r>
              <w:rPr>
                <w:rFonts w:hint="eastAsia" w:cs="方正仿宋_GBK"/>
                <w:sz w:val="24"/>
              </w:rPr>
              <w:t>我方</w:t>
            </w:r>
            <w:r>
              <w:rPr>
                <w:rFonts w:cs="方正仿宋_GBK"/>
                <w:sz w:val="24"/>
              </w:rPr>
              <w:t>对其真实性、完整性、</w:t>
            </w:r>
            <w:r>
              <w:rPr>
                <w:rFonts w:hint="eastAsia" w:cs="方正仿宋_GBK"/>
                <w:sz w:val="24"/>
              </w:rPr>
              <w:t>准确性、</w:t>
            </w:r>
            <w:r>
              <w:rPr>
                <w:rFonts w:cs="方正仿宋_GBK"/>
                <w:sz w:val="24"/>
              </w:rPr>
              <w:t>合法性、有效性承担相应的法律责任。</w:t>
            </w:r>
            <w:r>
              <w:rPr>
                <w:rFonts w:hint="eastAsia" w:cs="方正仿宋_GBK"/>
                <w:sz w:val="24"/>
              </w:rPr>
              <w:t>因我方所提交材料而导致的任何纠纷，均与苏州市公共资源交易中心（下称“交易中心”）无关，给交易相关方、交易中心造成损失的，我方愿意承担相应法律责任。</w:t>
            </w:r>
          </w:p>
          <w:p>
            <w:pPr>
              <w:spacing w:line="340" w:lineRule="exact"/>
              <w:ind w:firstLine="480" w:firstLineChars="200"/>
              <w:rPr>
                <w:rFonts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2、我方已充分勘察标的现场，充分了解标的相关情况，同意以不低于标的转让底价的价格受让该标的，并同意以现状交付，</w:t>
            </w:r>
          </w:p>
          <w:p>
            <w:pPr>
              <w:spacing w:line="340" w:lineRule="exact"/>
              <w:ind w:firstLine="480" w:firstLineChars="200"/>
              <w:rPr>
                <w:rFonts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3、</w:t>
            </w:r>
            <w:r>
              <w:rPr>
                <w:rFonts w:cs="方正仿宋_GBK"/>
                <w:sz w:val="24"/>
              </w:rPr>
              <w:t>我方</w:t>
            </w:r>
            <w:r>
              <w:rPr>
                <w:rFonts w:hint="eastAsia" w:cs="方正仿宋_GBK"/>
                <w:sz w:val="24"/>
              </w:rPr>
              <w:t>具有独立承担民事责任的能力；保证无任何不良社会记录、行政违规记录、司法执行记录等，近两年经营过程中未发生过重大安全事故，无违反出让公告“其他说明”第4项规定的行为，</w:t>
            </w:r>
            <w:r>
              <w:rPr>
                <w:rFonts w:cs="方正仿宋_GBK"/>
                <w:sz w:val="24"/>
              </w:rPr>
              <w:t>具有良好的财务状况、支付能力和</w:t>
            </w:r>
            <w:r>
              <w:rPr>
                <w:rFonts w:hint="eastAsia" w:cs="方正仿宋_GBK"/>
                <w:sz w:val="24"/>
              </w:rPr>
              <w:t>社会</w:t>
            </w:r>
            <w:r>
              <w:rPr>
                <w:rFonts w:cs="方正仿宋_GBK"/>
                <w:sz w:val="24"/>
              </w:rPr>
              <w:t>信用，且资金来源合法，符合有关法律法规及本项目对</w:t>
            </w:r>
            <w:r>
              <w:rPr>
                <w:rFonts w:hint="eastAsia" w:cs="方正仿宋_GBK"/>
                <w:sz w:val="24"/>
              </w:rPr>
              <w:t>受让方</w:t>
            </w:r>
            <w:r>
              <w:rPr>
                <w:rFonts w:cs="方正仿宋_GBK"/>
                <w:sz w:val="24"/>
              </w:rPr>
              <w:t>应当具备条件的规定。</w:t>
            </w:r>
          </w:p>
          <w:p>
            <w:pPr>
              <w:spacing w:line="340" w:lineRule="exact"/>
              <w:ind w:firstLine="480" w:firstLineChars="200"/>
              <w:rPr>
                <w:rFonts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4、我方已仔细阅读出让公告、《使用权出让合同》及出让方提供的其他相关附件内容，接受出让公告中明示的所有受让条件和要求，自愿遵守有关法律法规和交易中心的相关规定。</w:t>
            </w:r>
          </w:p>
          <w:p>
            <w:pPr>
              <w:spacing w:line="340" w:lineRule="exact"/>
              <w:ind w:firstLine="480" w:firstLineChars="200"/>
              <w:rPr>
                <w:rFonts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5、对于参与本次受让过程中，获取的所有书面和非书面资料及信息，仅作为本次受让之用途，不会用于本次受让之外的任何其他目的，也不会以任何形式提供给任何第三方。</w:t>
            </w:r>
          </w:p>
          <w:p>
            <w:pPr>
              <w:spacing w:line="340" w:lineRule="exact"/>
              <w:ind w:firstLine="480" w:firstLineChars="200"/>
              <w:rPr>
                <w:rFonts w:cs="方正仿宋_GBK"/>
                <w:sz w:val="24"/>
              </w:rPr>
            </w:pPr>
            <w:r>
              <w:rPr>
                <w:rFonts w:cs="方正仿宋_GBK"/>
                <w:sz w:val="24"/>
              </w:rPr>
              <w:t>6</w:t>
            </w:r>
            <w:r>
              <w:rPr>
                <w:rFonts w:hint="eastAsia" w:cs="方正仿宋_GBK"/>
                <w:sz w:val="24"/>
              </w:rPr>
              <w:t>、一旦被确认为受让方，我方承诺在公告要求的期限内一次性付清交易价款，并与出让方签订《使用权出让合同》</w:t>
            </w:r>
            <w:r>
              <w:rPr>
                <w:rFonts w:cs="方正仿宋_GBK"/>
                <w:sz w:val="24"/>
              </w:rPr>
              <w:t>。</w:t>
            </w:r>
            <w:r>
              <w:rPr>
                <w:rFonts w:hint="eastAsia" w:cs="方正仿宋_GBK"/>
                <w:sz w:val="24"/>
              </w:rPr>
              <w:t>我方同意，若因我方原因，未在公告要求的期限内付清交易价款，并与出让方签订《使用权出让合同》，出让方有权向交易中心申请划扣报名保证金，并按相关法律法规承担法律责任。</w:t>
            </w:r>
          </w:p>
          <w:p>
            <w:pPr>
              <w:spacing w:line="340" w:lineRule="exact"/>
              <w:ind w:firstLine="480" w:firstLineChars="200"/>
              <w:rPr>
                <w:rFonts w:cs="方正仿宋_GBK"/>
                <w:sz w:val="24"/>
              </w:rPr>
            </w:pPr>
            <w:r>
              <w:rPr>
                <w:rFonts w:cs="方正仿宋_GBK"/>
                <w:sz w:val="24"/>
              </w:rPr>
              <w:t>7</w:t>
            </w:r>
            <w:r>
              <w:rPr>
                <w:rFonts w:hint="eastAsia" w:cs="方正仿宋_GBK"/>
                <w:sz w:val="24"/>
              </w:rPr>
              <w:t>、我方所提交的报名保证金是全面履行本次受让各项承诺的保证，一旦提交该报名保证金，则表示该等承诺不可撤销。</w:t>
            </w:r>
          </w:p>
          <w:p>
            <w:pPr>
              <w:spacing w:line="340" w:lineRule="exact"/>
              <w:ind w:firstLine="480" w:firstLineChars="200"/>
              <w:rPr>
                <w:rFonts w:cs="方正仿宋_GBK"/>
                <w:sz w:val="24"/>
              </w:rPr>
            </w:pPr>
          </w:p>
          <w:p>
            <w:pPr>
              <w:spacing w:line="340" w:lineRule="exact"/>
              <w:ind w:firstLine="480" w:firstLineChars="200"/>
              <w:rPr>
                <w:rFonts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 xml:space="preserve">                               意向受让方（签章）：</w:t>
            </w:r>
            <w:r>
              <w:rPr>
                <w:rFonts w:cs="方正仿宋_GBK"/>
                <w:sz w:val="24"/>
              </w:rPr>
              <w:t xml:space="preserve">          </w:t>
            </w:r>
            <w:r>
              <w:rPr>
                <w:rFonts w:hint="eastAsia" w:cs="方正仿宋_GBK"/>
                <w:sz w:val="24"/>
              </w:rPr>
              <w:t xml:space="preserve"> </w:t>
            </w:r>
            <w:r>
              <w:rPr>
                <w:rFonts w:cs="方正仿宋_GBK"/>
                <w:sz w:val="24"/>
              </w:rPr>
              <w:t xml:space="preserve">           </w:t>
            </w:r>
          </w:p>
          <w:p>
            <w:pPr>
              <w:spacing w:line="340" w:lineRule="exact"/>
              <w:ind w:firstLine="5040" w:firstLineChars="2100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 xml:space="preserve">年  月 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lOWZiOTUyMmI0YjBjY2EyNzQyNTZkMmM0YTg2N2IifQ=="/>
  </w:docVars>
  <w:rsids>
    <w:rsidRoot w:val="00AF0641"/>
    <w:rsid w:val="00003D43"/>
    <w:rsid w:val="00006619"/>
    <w:rsid w:val="00007553"/>
    <w:rsid w:val="000162B6"/>
    <w:rsid w:val="000259D4"/>
    <w:rsid w:val="00025B60"/>
    <w:rsid w:val="00107597"/>
    <w:rsid w:val="00160213"/>
    <w:rsid w:val="00182477"/>
    <w:rsid w:val="001C4EE0"/>
    <w:rsid w:val="001F359A"/>
    <w:rsid w:val="00207EF5"/>
    <w:rsid w:val="00210A4A"/>
    <w:rsid w:val="00254191"/>
    <w:rsid w:val="00285DD2"/>
    <w:rsid w:val="002A1BF1"/>
    <w:rsid w:val="003033AF"/>
    <w:rsid w:val="003053D3"/>
    <w:rsid w:val="0032515C"/>
    <w:rsid w:val="00386530"/>
    <w:rsid w:val="00394CB4"/>
    <w:rsid w:val="003D4D38"/>
    <w:rsid w:val="003E6E14"/>
    <w:rsid w:val="003F36F1"/>
    <w:rsid w:val="00400F66"/>
    <w:rsid w:val="00444985"/>
    <w:rsid w:val="004619F3"/>
    <w:rsid w:val="00465453"/>
    <w:rsid w:val="00470159"/>
    <w:rsid w:val="004A1B79"/>
    <w:rsid w:val="004C1058"/>
    <w:rsid w:val="004F7CC3"/>
    <w:rsid w:val="00507146"/>
    <w:rsid w:val="0056029C"/>
    <w:rsid w:val="00581CD2"/>
    <w:rsid w:val="00592FDE"/>
    <w:rsid w:val="005A5F24"/>
    <w:rsid w:val="005F4865"/>
    <w:rsid w:val="00655D93"/>
    <w:rsid w:val="006B543E"/>
    <w:rsid w:val="006D52BD"/>
    <w:rsid w:val="00717ABF"/>
    <w:rsid w:val="007415E2"/>
    <w:rsid w:val="007646CA"/>
    <w:rsid w:val="007727E3"/>
    <w:rsid w:val="007911F3"/>
    <w:rsid w:val="007D2C9E"/>
    <w:rsid w:val="007D6C19"/>
    <w:rsid w:val="007F3876"/>
    <w:rsid w:val="00831C7C"/>
    <w:rsid w:val="00833914"/>
    <w:rsid w:val="00894A4C"/>
    <w:rsid w:val="008F1B3E"/>
    <w:rsid w:val="00950650"/>
    <w:rsid w:val="0096310E"/>
    <w:rsid w:val="009974A6"/>
    <w:rsid w:val="00A414A6"/>
    <w:rsid w:val="00AB1EDA"/>
    <w:rsid w:val="00AB6247"/>
    <w:rsid w:val="00AB656E"/>
    <w:rsid w:val="00AE17B0"/>
    <w:rsid w:val="00AE4A3D"/>
    <w:rsid w:val="00AF0641"/>
    <w:rsid w:val="00B31277"/>
    <w:rsid w:val="00B529AA"/>
    <w:rsid w:val="00BE69E0"/>
    <w:rsid w:val="00C02FEE"/>
    <w:rsid w:val="00C23713"/>
    <w:rsid w:val="00C3527B"/>
    <w:rsid w:val="00C47ECF"/>
    <w:rsid w:val="00C62C34"/>
    <w:rsid w:val="00C76A8B"/>
    <w:rsid w:val="00C83851"/>
    <w:rsid w:val="00C84681"/>
    <w:rsid w:val="00D47F8B"/>
    <w:rsid w:val="00D54BA4"/>
    <w:rsid w:val="00D6338D"/>
    <w:rsid w:val="00D668CF"/>
    <w:rsid w:val="00D81263"/>
    <w:rsid w:val="00E5155F"/>
    <w:rsid w:val="00E543DB"/>
    <w:rsid w:val="00E60358"/>
    <w:rsid w:val="00E61AB4"/>
    <w:rsid w:val="00E7085C"/>
    <w:rsid w:val="00E8694A"/>
    <w:rsid w:val="00EE59B8"/>
    <w:rsid w:val="00EF1F26"/>
    <w:rsid w:val="00F33A1C"/>
    <w:rsid w:val="00F42CDF"/>
    <w:rsid w:val="00F64392"/>
    <w:rsid w:val="00F67054"/>
    <w:rsid w:val="00F71B7B"/>
    <w:rsid w:val="00F95417"/>
    <w:rsid w:val="00FB011A"/>
    <w:rsid w:val="00FC0273"/>
    <w:rsid w:val="00FD0877"/>
    <w:rsid w:val="00FE2E5C"/>
    <w:rsid w:val="02A96DE6"/>
    <w:rsid w:val="04333FF8"/>
    <w:rsid w:val="06B3316B"/>
    <w:rsid w:val="099F32B3"/>
    <w:rsid w:val="0EBF06F6"/>
    <w:rsid w:val="116C3197"/>
    <w:rsid w:val="1255782F"/>
    <w:rsid w:val="1A8312AF"/>
    <w:rsid w:val="248C44BC"/>
    <w:rsid w:val="25C24D84"/>
    <w:rsid w:val="2BE11CDE"/>
    <w:rsid w:val="3CB5742F"/>
    <w:rsid w:val="40C4283D"/>
    <w:rsid w:val="43DA5F2A"/>
    <w:rsid w:val="468772B0"/>
    <w:rsid w:val="48185EC9"/>
    <w:rsid w:val="48735ADA"/>
    <w:rsid w:val="4E853C5A"/>
    <w:rsid w:val="4FB03596"/>
    <w:rsid w:val="50BC2EAF"/>
    <w:rsid w:val="5500527B"/>
    <w:rsid w:val="55540809"/>
    <w:rsid w:val="58EE4FA0"/>
    <w:rsid w:val="5FAB7198"/>
    <w:rsid w:val="61163776"/>
    <w:rsid w:val="685E6F23"/>
    <w:rsid w:val="6A14250A"/>
    <w:rsid w:val="7A166151"/>
    <w:rsid w:val="7E93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libri Light" w:hAnsi="Calibri Light" w:eastAsiaTheme="minorEastAsia"/>
      <w:b/>
      <w:bCs/>
      <w:sz w:val="32"/>
      <w:szCs w:val="32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字符1"/>
    <w:link w:val="6"/>
    <w:qFormat/>
    <w:uiPriority w:val="0"/>
    <w:rPr>
      <w:rFonts w:ascii="Calibri Light" w:hAnsi="Calibri Light" w:cs="Times New Roman"/>
      <w:b/>
      <w:bCs/>
      <w:sz w:val="32"/>
      <w:szCs w:val="32"/>
    </w:rPr>
  </w:style>
  <w:style w:type="character" w:customStyle="1" w:styleId="13">
    <w:name w:val="标题 字符"/>
    <w:basedOn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763</Words>
  <Characters>763</Characters>
  <Lines>1</Lines>
  <Paragraphs>1</Paragraphs>
  <TotalTime>10</TotalTime>
  <ScaleCrop>false</ScaleCrop>
  <LinksUpToDate>false</LinksUpToDate>
  <CharactersWithSpaces>849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2022-07-11T02:09:00Z</dcterms:created>
  <dc:creator>dell</dc:creator>
  <cp:lastModifiedBy>user</cp:lastModifiedBy>
  <cp:lastPrinted>2021-06-01T06:33:00Z</cp:lastPrinted>
  <dcterms:modified xsi:type="dcterms:W3CDTF">2022-07-13T01:17:36Z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F6096DE1C38A492D9E03FCAE9C6DF5F0</vt:lpwstr>
  </property>
</Properties>
</file>