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60" w:lineRule="auto"/>
        <w:jc w:val="center"/>
        <w:rPr>
          <w:rFonts w:ascii="Times New Roman" w:eastAsia="宋体" w:hAnsi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eastAsia="宋体" w:hAnsi="Times New Roman"/>
          <w:sz w:val="44"/>
          <w:szCs w:val="44"/>
        </w:rPr>
      </w:pPr>
      <w:r>
        <w:rPr>
          <w:rFonts w:ascii="Times New Roman" w:eastAsia="宋体" w:hAnsi="Times New Roman" w:hint="eastAsia"/>
          <w:sz w:val="44"/>
          <w:szCs w:val="44"/>
        </w:rPr>
        <w:t>重置登录</w:t>
      </w:r>
      <w:r>
        <w:rPr>
          <w:rFonts w:ascii="Times New Roman" w:eastAsia="宋体" w:hAnsi="Times New Roman"/>
          <w:sz w:val="44"/>
          <w:szCs w:val="44"/>
        </w:rPr>
        <w:t>密码说明</w:t>
      </w:r>
    </w:p>
    <w:p>
      <w:pPr>
        <w:spacing w:line="360" w:lineRule="auto"/>
        <w:jc w:val="center"/>
        <w:rPr>
          <w:rFonts w:ascii="Times New Roman" w:eastAsia="宋体" w:hAnsi="Times New Roman"/>
          <w:sz w:val="24"/>
          <w:szCs w:val="24"/>
        </w:rPr>
      </w:pPr>
    </w:p>
    <w:p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重置密码</w:t>
      </w:r>
      <w:r>
        <w:rPr>
          <w:rFonts w:ascii="Times New Roman" w:eastAsia="宋体" w:hAnsi="Times New Roman"/>
          <w:sz w:val="28"/>
          <w:szCs w:val="28"/>
        </w:rPr>
        <w:t>相关</w:t>
      </w:r>
      <w:r>
        <w:rPr>
          <w:rFonts w:ascii="Times New Roman" w:eastAsia="宋体" w:hAnsi="Times New Roman" w:hint="eastAsia"/>
          <w:sz w:val="28"/>
          <w:szCs w:val="28"/>
        </w:rPr>
        <w:t>程序</w:t>
      </w:r>
      <w:r>
        <w:rPr>
          <w:rFonts w:ascii="Times New Roman" w:eastAsia="宋体" w:hAnsi="Times New Roman"/>
          <w:sz w:val="28"/>
          <w:szCs w:val="28"/>
        </w:rPr>
        <w:t>说明</w:t>
      </w:r>
      <w:r>
        <w:rPr>
          <w:rFonts w:ascii="Times New Roman" w:eastAsia="宋体" w:hAnsi="Times New Roman" w:hint="eastAsia"/>
          <w:sz w:val="28"/>
          <w:szCs w:val="28"/>
        </w:rPr>
        <w:t>：</w:t>
      </w:r>
    </w:p>
    <w:p>
      <w:pPr>
        <w:spacing w:line="360" w:lineRule="auto"/>
        <w:ind w:firstLineChars="50" w:firstLine="141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hint="eastAsia"/>
          <w:b/>
          <w:sz w:val="28"/>
          <w:szCs w:val="28"/>
        </w:rPr>
        <w:t>一、</w:t>
      </w:r>
      <w:r>
        <w:rPr>
          <w:rFonts w:ascii="Times New Roman" w:eastAsia="宋体" w:hAnsi="Times New Roman"/>
          <w:b/>
          <w:sz w:val="28"/>
          <w:szCs w:val="28"/>
        </w:rPr>
        <w:t>准备</w:t>
      </w:r>
      <w:r>
        <w:rPr>
          <w:rFonts w:ascii="Times New Roman" w:eastAsia="宋体" w:hAnsi="Times New Roman" w:hint="eastAsia"/>
          <w:b/>
          <w:sz w:val="28"/>
          <w:szCs w:val="28"/>
        </w:rPr>
        <w:t>材料</w:t>
      </w:r>
      <w:r>
        <w:rPr>
          <w:rFonts w:ascii="Times New Roman" w:eastAsia="宋体" w:hAnsi="Times New Roman"/>
          <w:b/>
          <w:sz w:val="28"/>
          <w:szCs w:val="28"/>
        </w:rPr>
        <w:t>：</w:t>
      </w:r>
    </w:p>
    <w:p>
      <w:pPr>
        <w:spacing w:line="360" w:lineRule="auto"/>
        <w:ind w:firstLineChars="50" w:firstLine="14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（</w:t>
      </w:r>
      <w:r>
        <w:rPr>
          <w:rFonts w:ascii="Times New Roman" w:eastAsia="宋体" w:hAnsi="Times New Roman"/>
          <w:sz w:val="28"/>
          <w:szCs w:val="28"/>
        </w:rPr>
        <w:t>1</w:t>
      </w:r>
      <w:r>
        <w:rPr>
          <w:rFonts w:ascii="Times New Roman" w:eastAsia="宋体" w:hAnsi="Times New Roman"/>
          <w:sz w:val="28"/>
          <w:szCs w:val="28"/>
        </w:rPr>
        <w:t>）办理</w:t>
      </w:r>
      <w:r>
        <w:rPr>
          <w:rFonts w:ascii="Times New Roman" w:eastAsia="宋体" w:hAnsi="Times New Roman" w:hint="eastAsia"/>
          <w:sz w:val="28"/>
          <w:szCs w:val="28"/>
        </w:rPr>
        <w:t>重置密码</w:t>
      </w:r>
      <w:r>
        <w:rPr>
          <w:rFonts w:ascii="Times New Roman" w:eastAsia="宋体" w:hAnsi="Times New Roman"/>
          <w:sz w:val="28"/>
          <w:szCs w:val="28"/>
        </w:rPr>
        <w:t>应提供以下材料：</w:t>
      </w:r>
    </w:p>
    <w:p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①《重置登录密码申请书》原件；格式详见</w:t>
      </w:r>
      <w:r>
        <w:rPr>
          <w:rFonts w:ascii="Times New Roman" w:eastAsia="宋体" w:hAnsi="Times New Roman"/>
          <w:sz w:val="28"/>
          <w:szCs w:val="28"/>
        </w:rPr>
        <w:t>附件</w:t>
      </w:r>
      <w:r>
        <w:rPr>
          <w:rFonts w:ascii="Times New Roman" w:eastAsia="宋体" w:hAnsi="Times New Roman" w:hint="eastAsia"/>
          <w:sz w:val="28"/>
          <w:szCs w:val="28"/>
        </w:rPr>
        <w:t>1</w:t>
      </w:r>
      <w:r>
        <w:rPr>
          <w:rFonts w:ascii="Times New Roman" w:eastAsia="宋体" w:hAnsi="Times New Roman" w:hint="eastAsia"/>
          <w:sz w:val="28"/>
          <w:szCs w:val="28"/>
        </w:rPr>
        <w:t>。</w:t>
      </w:r>
    </w:p>
    <w:p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②《营业执照》副本复印件（加盖公章）；</w:t>
      </w:r>
    </w:p>
    <w:p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③法定代表人有效身份证明（身份证正反面复印件，外国人可提供护照复印件）；</w:t>
      </w:r>
    </w:p>
    <w:p>
      <w:pPr>
        <w:spacing w:line="360" w:lineRule="auto"/>
        <w:ind w:firstLineChars="50" w:firstLine="14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（</w:t>
      </w: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/>
          <w:sz w:val="28"/>
          <w:szCs w:val="28"/>
        </w:rPr>
        <w:t>）若法定代表人委托他人办理</w:t>
      </w:r>
      <w:r>
        <w:rPr>
          <w:rFonts w:ascii="Times New Roman" w:eastAsia="宋体" w:hAnsi="Times New Roman" w:hint="eastAsia"/>
          <w:sz w:val="28"/>
          <w:szCs w:val="28"/>
        </w:rPr>
        <w:t>重置密码</w:t>
      </w:r>
      <w:r>
        <w:rPr>
          <w:rFonts w:ascii="Times New Roman" w:eastAsia="宋体" w:hAnsi="Times New Roman"/>
          <w:sz w:val="28"/>
          <w:szCs w:val="28"/>
        </w:rPr>
        <w:t>的，除上述三项材料外还须提供</w:t>
      </w:r>
      <w:r>
        <w:rPr>
          <w:rFonts w:ascii="Times New Roman" w:eastAsia="宋体" w:hAnsi="Times New Roman" w:hint="eastAsia"/>
          <w:sz w:val="28"/>
          <w:szCs w:val="28"/>
        </w:rPr>
        <w:t>以下</w:t>
      </w:r>
      <w:r>
        <w:rPr>
          <w:rFonts w:ascii="Times New Roman" w:eastAsia="宋体" w:hAnsi="Times New Roman"/>
          <w:sz w:val="28"/>
          <w:szCs w:val="28"/>
        </w:rPr>
        <w:t>材料：</w:t>
      </w:r>
    </w:p>
    <w:p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④《重置登录密码法人授权委托书》原件；格式</w:t>
      </w:r>
      <w:r>
        <w:rPr>
          <w:rFonts w:ascii="Times New Roman" w:eastAsia="宋体" w:hAnsi="Times New Roman"/>
          <w:sz w:val="28"/>
          <w:szCs w:val="28"/>
        </w:rPr>
        <w:t>详见</w:t>
      </w:r>
      <w:r>
        <w:rPr>
          <w:rFonts w:ascii="Times New Roman" w:eastAsia="宋体" w:hAnsi="Times New Roman" w:hint="eastAsia"/>
          <w:sz w:val="28"/>
          <w:szCs w:val="28"/>
        </w:rPr>
        <w:t>附件</w:t>
      </w:r>
      <w:r>
        <w:rPr>
          <w:rFonts w:ascii="Times New Roman" w:eastAsia="宋体" w:hAnsi="Times New Roman" w:hint="eastAsia"/>
          <w:sz w:val="28"/>
          <w:szCs w:val="28"/>
        </w:rPr>
        <w:t>2</w:t>
      </w:r>
      <w:r>
        <w:rPr>
          <w:rFonts w:ascii="Times New Roman" w:eastAsia="宋体" w:hAnsi="Times New Roman" w:hint="eastAsia"/>
          <w:sz w:val="28"/>
          <w:szCs w:val="28"/>
        </w:rPr>
        <w:t>；</w:t>
      </w:r>
    </w:p>
    <w:p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⑤代理人相关证明材料（包括身份证正反面复印件、代理人在申报单位参加缴纳社会保险的证明材料）。</w:t>
      </w:r>
    </w:p>
    <w:p>
      <w:pPr>
        <w:spacing w:line="360" w:lineRule="auto"/>
        <w:ind w:firstLineChars="100" w:firstLine="281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hint="eastAsia"/>
          <w:b/>
          <w:sz w:val="28"/>
          <w:szCs w:val="28"/>
        </w:rPr>
        <w:t>二</w:t>
      </w:r>
      <w:r>
        <w:rPr>
          <w:rFonts w:ascii="Times New Roman" w:eastAsia="宋体" w:hAnsi="Times New Roman"/>
          <w:b/>
          <w:sz w:val="28"/>
          <w:szCs w:val="28"/>
        </w:rPr>
        <w:t>、办理方式</w:t>
      </w:r>
      <w:r>
        <w:rPr>
          <w:rFonts w:ascii="Times New Roman" w:eastAsia="宋体" w:hAnsi="Times New Roman" w:hint="eastAsia"/>
          <w:b/>
          <w:sz w:val="28"/>
          <w:szCs w:val="28"/>
        </w:rPr>
        <w:t>：</w:t>
      </w:r>
    </w:p>
    <w:p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1</w:t>
      </w:r>
      <w:r>
        <w:rPr>
          <w:rFonts w:ascii="Times New Roman" w:eastAsia="宋体" w:hAnsi="Times New Roman"/>
          <w:sz w:val="28"/>
          <w:szCs w:val="28"/>
        </w:rPr>
        <w:t>、送达方式：邮寄送达或现场送达。</w:t>
      </w:r>
    </w:p>
    <w:p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/>
          <w:sz w:val="28"/>
          <w:szCs w:val="28"/>
        </w:rPr>
        <w:t>、送达地址：常熟市公共资源交易中心（常熟市香山北路</w:t>
      </w:r>
      <w:r>
        <w:rPr>
          <w:rFonts w:ascii="Times New Roman" w:eastAsia="宋体" w:hAnsi="Times New Roman"/>
          <w:sz w:val="28"/>
          <w:szCs w:val="28"/>
        </w:rPr>
        <w:t>9</w:t>
      </w:r>
      <w:r>
        <w:rPr>
          <w:rFonts w:ascii="Times New Roman" w:eastAsia="宋体" w:hAnsi="Times New Roman"/>
          <w:sz w:val="28"/>
          <w:szCs w:val="28"/>
        </w:rPr>
        <w:t>号）三楼</w:t>
      </w:r>
      <w:r>
        <w:rPr>
          <w:rFonts w:ascii="Times New Roman" w:eastAsia="宋体" w:hAnsi="Times New Roman"/>
          <w:sz w:val="28"/>
          <w:szCs w:val="28"/>
        </w:rPr>
        <w:t>263</w:t>
      </w:r>
      <w:r>
        <w:rPr>
          <w:rFonts w:ascii="Times New Roman" w:eastAsia="宋体" w:hAnsi="Times New Roman"/>
          <w:sz w:val="28"/>
          <w:szCs w:val="28"/>
        </w:rPr>
        <w:t>号窗口（收件人：李振，联系电话：</w:t>
      </w:r>
      <w:r>
        <w:rPr>
          <w:rFonts w:ascii="Times New Roman" w:eastAsia="宋体" w:hAnsi="Times New Roman"/>
          <w:sz w:val="28"/>
          <w:szCs w:val="28"/>
        </w:rPr>
        <w:t>0512-52823350</w:t>
      </w:r>
      <w:r>
        <w:rPr>
          <w:rFonts w:ascii="Times New Roman" w:eastAsia="宋体" w:hAnsi="Times New Roman"/>
          <w:sz w:val="28"/>
          <w:szCs w:val="28"/>
        </w:rPr>
        <w:t>，邮编：</w:t>
      </w:r>
      <w:r>
        <w:rPr>
          <w:rFonts w:ascii="Times New Roman" w:eastAsia="宋体" w:hAnsi="Times New Roman"/>
          <w:sz w:val="28"/>
          <w:szCs w:val="28"/>
        </w:rPr>
        <w:t>215500</w:t>
      </w:r>
      <w:r>
        <w:rPr>
          <w:rFonts w:ascii="Times New Roman" w:eastAsia="宋体" w:hAnsi="Times New Roman"/>
          <w:sz w:val="28"/>
          <w:szCs w:val="28"/>
        </w:rPr>
        <w:t>）。</w:t>
      </w:r>
    </w:p>
    <w:p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3</w:t>
      </w:r>
      <w:r>
        <w:rPr>
          <w:rFonts w:ascii="Times New Roman" w:eastAsia="宋体" w:hAnsi="Times New Roman"/>
          <w:sz w:val="28"/>
          <w:szCs w:val="28"/>
        </w:rPr>
        <w:t>、各</w:t>
      </w:r>
      <w:r>
        <w:rPr>
          <w:rFonts w:ascii="Times New Roman" w:eastAsia="宋体" w:hAnsi="Times New Roman" w:hint="eastAsia"/>
          <w:sz w:val="28"/>
          <w:szCs w:val="28"/>
        </w:rPr>
        <w:t>供应商</w:t>
      </w:r>
      <w:r>
        <w:rPr>
          <w:rFonts w:ascii="Times New Roman" w:eastAsia="宋体" w:hAnsi="Times New Roman"/>
          <w:sz w:val="28"/>
          <w:szCs w:val="28"/>
        </w:rPr>
        <w:t>在确保上述材料送达后，应及时联系常熟市公共资源交易中心有关窗口工作人员，询问进度。不能通过的，请</w:t>
      </w:r>
      <w:r>
        <w:rPr>
          <w:rFonts w:ascii="Times New Roman" w:eastAsia="宋体" w:hAnsi="Times New Roman" w:hint="eastAsia"/>
          <w:sz w:val="28"/>
          <w:szCs w:val="28"/>
        </w:rPr>
        <w:t>供应商</w:t>
      </w:r>
      <w:r>
        <w:rPr>
          <w:rFonts w:ascii="Times New Roman" w:eastAsia="宋体" w:hAnsi="Times New Roman"/>
          <w:sz w:val="28"/>
          <w:szCs w:val="28"/>
        </w:rPr>
        <w:t>按工作人员提示及时修改补正相关材料并重新送达</w:t>
      </w:r>
      <w:r>
        <w:rPr>
          <w:rFonts w:ascii="Times New Roman" w:eastAsia="宋体" w:hAnsi="Times New Roman" w:hint="eastAsia"/>
          <w:sz w:val="28"/>
          <w:szCs w:val="28"/>
        </w:rPr>
        <w:t>。</w:t>
      </w:r>
    </w:p>
    <w:p>
      <w:pPr>
        <w:widowControl/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br w:type="page"/>
      </w:r>
    </w:p>
    <w:p>
      <w:pPr>
        <w:widowControl/>
        <w:jc w:val="left"/>
        <w:rPr>
          <w:rFonts w:ascii="Times New Roman" w:eastAsia="宋体" w:hAnsi="Times New Roman"/>
          <w:sz w:val="44"/>
          <w:szCs w:val="44"/>
        </w:rPr>
      </w:pPr>
      <w:r>
        <w:rPr>
          <w:rFonts w:ascii="Times New Roman" w:eastAsia="宋体" w:hAnsi="Times New Roman"/>
          <w:sz w:val="28"/>
          <w:szCs w:val="28"/>
        </w:rPr>
        <w:lastRenderedPageBreak/>
        <w:t>附件</w:t>
      </w:r>
      <w:r>
        <w:rPr>
          <w:rFonts w:ascii="Times New Roman" w:eastAsia="宋体" w:hAnsi="Times New Roman" w:hint="eastAsia"/>
          <w:sz w:val="28"/>
          <w:szCs w:val="28"/>
        </w:rPr>
        <w:t>1</w:t>
      </w:r>
      <w:r>
        <w:rPr>
          <w:rFonts w:ascii="Times New Roman" w:eastAsia="宋体" w:hAnsi="Times New Roman" w:hint="eastAsia"/>
          <w:sz w:val="28"/>
          <w:szCs w:val="28"/>
        </w:rPr>
        <w:t>：</w:t>
      </w:r>
    </w:p>
    <w:p>
      <w:pPr>
        <w:jc w:val="center"/>
        <w:rPr>
          <w:rFonts w:ascii="Times New Roman" w:eastAsia="宋体" w:hAnsi="Times New Roman"/>
          <w:sz w:val="44"/>
          <w:szCs w:val="44"/>
        </w:rPr>
      </w:pPr>
      <w:r>
        <w:rPr>
          <w:rFonts w:ascii="Times New Roman" w:eastAsia="宋体" w:hAnsi="Times New Roman" w:hint="eastAsia"/>
          <w:sz w:val="44"/>
          <w:szCs w:val="44"/>
        </w:rPr>
        <w:t>重置登录</w:t>
      </w:r>
      <w:r>
        <w:rPr>
          <w:rFonts w:ascii="Times New Roman" w:eastAsia="宋体" w:hAnsi="Times New Roman"/>
          <w:sz w:val="44"/>
          <w:szCs w:val="44"/>
        </w:rPr>
        <w:t>密码申请书</w:t>
      </w:r>
    </w:p>
    <w:p>
      <w:pPr>
        <w:jc w:val="center"/>
        <w:rPr>
          <w:rFonts w:ascii="Times New Roman" w:eastAsia="宋体" w:hAnsi="Times New Roman"/>
          <w:b/>
          <w:sz w:val="36"/>
          <w:szCs w:val="36"/>
        </w:rPr>
      </w:pPr>
    </w:p>
    <w:p>
      <w:pPr>
        <w:jc w:val="center"/>
        <w:rPr>
          <w:rFonts w:ascii="Times New Roman" w:eastAsia="宋体" w:hAnsi="Times New Roman"/>
          <w:b/>
          <w:sz w:val="36"/>
          <w:szCs w:val="36"/>
        </w:rPr>
      </w:pPr>
    </w:p>
    <w:p>
      <w:pPr>
        <w:spacing w:line="480" w:lineRule="auto"/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常熟市公共资源交易中心：</w:t>
      </w:r>
    </w:p>
    <w:p>
      <w:pPr>
        <w:spacing w:line="480" w:lineRule="auto"/>
        <w:ind w:firstLineChars="196" w:firstLine="627"/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eastAsia="宋体" w:hAnsi="Times New Roman" w:hint="eastAsia"/>
          <w:sz w:val="32"/>
          <w:szCs w:val="32"/>
        </w:rPr>
        <w:t>因</w:t>
      </w:r>
      <w:r>
        <w:rPr>
          <w:rFonts w:ascii="Times New Roman" w:eastAsia="宋体" w:hAnsi="Times New Roman" w:hint="eastAsia"/>
          <w:sz w:val="32"/>
          <w:szCs w:val="32"/>
          <w:u w:val="single"/>
        </w:rPr>
        <w:t xml:space="preserve">          </w:t>
      </w:r>
      <w:r>
        <w:rPr>
          <w:rFonts w:ascii="Times New Roman" w:eastAsia="宋体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宋体" w:hAnsi="Times New Roman" w:hint="eastAsia"/>
          <w:sz w:val="32"/>
          <w:szCs w:val="32"/>
        </w:rPr>
        <w:t>原因，</w:t>
      </w:r>
      <w:r>
        <w:rPr>
          <w:rFonts w:ascii="Times New Roman" w:eastAsia="宋体" w:hAnsi="Times New Roman"/>
          <w:sz w:val="32"/>
          <w:szCs w:val="32"/>
        </w:rPr>
        <w:t>本</w:t>
      </w:r>
      <w:r>
        <w:rPr>
          <w:rFonts w:ascii="Times New Roman" w:eastAsia="宋体" w:hAnsi="Times New Roman" w:hint="eastAsia"/>
          <w:sz w:val="32"/>
          <w:szCs w:val="32"/>
        </w:rPr>
        <w:t>单位</w:t>
      </w:r>
      <w:r>
        <w:rPr>
          <w:rFonts w:ascii="Times New Roman" w:eastAsia="宋体" w:hAnsi="Times New Roman"/>
          <w:sz w:val="32"/>
          <w:szCs w:val="32"/>
        </w:rPr>
        <w:t>不慎遗忘常熟市公共资源交易平台的登录密码，现申请重置密码。</w:t>
      </w:r>
    </w:p>
    <w:p>
      <w:pPr>
        <w:spacing w:line="480" w:lineRule="auto"/>
        <w:rPr>
          <w:rFonts w:ascii="Times New Roman" w:eastAsia="宋体" w:hAnsi="Times New Roman"/>
          <w:sz w:val="32"/>
          <w:szCs w:val="32"/>
        </w:rPr>
      </w:pPr>
    </w:p>
    <w:p>
      <w:pPr>
        <w:spacing w:line="480" w:lineRule="auto"/>
        <w:rPr>
          <w:rFonts w:ascii="Times New Roman" w:eastAsia="宋体" w:hAnsi="Times New Roman"/>
          <w:sz w:val="32"/>
          <w:szCs w:val="32"/>
        </w:rPr>
      </w:pPr>
    </w:p>
    <w:p>
      <w:pPr>
        <w:spacing w:line="480" w:lineRule="auto"/>
        <w:rPr>
          <w:rFonts w:ascii="Times New Roman" w:eastAsia="宋体" w:hAnsi="Times New Roman"/>
          <w:sz w:val="32"/>
          <w:szCs w:val="32"/>
        </w:rPr>
      </w:pPr>
    </w:p>
    <w:p>
      <w:pPr>
        <w:spacing w:line="480" w:lineRule="auto"/>
        <w:rPr>
          <w:rFonts w:ascii="Times New Roman" w:eastAsia="宋体" w:hAnsi="Times New Roman"/>
          <w:sz w:val="32"/>
          <w:szCs w:val="32"/>
        </w:rPr>
      </w:pPr>
    </w:p>
    <w:p>
      <w:pPr>
        <w:spacing w:line="480" w:lineRule="auto"/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eastAsia="宋体" w:hAnsi="Times New Roman" w:hint="eastAsia"/>
          <w:sz w:val="32"/>
          <w:szCs w:val="32"/>
        </w:rPr>
        <w:t>单位</w:t>
      </w:r>
      <w:r>
        <w:rPr>
          <w:rFonts w:ascii="Times New Roman" w:eastAsia="宋体" w:hAnsi="Times New Roman"/>
          <w:sz w:val="32"/>
          <w:szCs w:val="32"/>
        </w:rPr>
        <w:t>名称（加盖公章）：</w:t>
      </w:r>
    </w:p>
    <w:p>
      <w:pPr>
        <w:spacing w:line="480" w:lineRule="auto"/>
        <w:rPr>
          <w:rFonts w:ascii="Times New Roman" w:eastAsia="宋体" w:hAnsi="Times New Roman"/>
          <w:sz w:val="32"/>
          <w:szCs w:val="32"/>
        </w:rPr>
      </w:pPr>
    </w:p>
    <w:p>
      <w:pPr>
        <w:spacing w:line="480" w:lineRule="auto"/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法定代表人</w:t>
      </w:r>
      <w:r>
        <w:rPr>
          <w:rFonts w:ascii="Times New Roman" w:eastAsia="宋体" w:hAnsi="Times New Roman" w:hint="eastAsia"/>
          <w:sz w:val="32"/>
          <w:szCs w:val="32"/>
        </w:rPr>
        <w:t>或授权代表</w:t>
      </w:r>
      <w:r>
        <w:rPr>
          <w:rFonts w:ascii="Times New Roman" w:eastAsia="宋体" w:hAnsi="Times New Roman"/>
          <w:sz w:val="32"/>
          <w:szCs w:val="32"/>
        </w:rPr>
        <w:t>（签字或盖章）：</w:t>
      </w:r>
    </w:p>
    <w:p>
      <w:pPr>
        <w:spacing w:line="480" w:lineRule="auto"/>
        <w:rPr>
          <w:rFonts w:ascii="Times New Roman" w:eastAsia="宋体" w:hAnsi="Times New Roman"/>
          <w:sz w:val="32"/>
          <w:szCs w:val="32"/>
        </w:rPr>
      </w:pPr>
    </w:p>
    <w:p>
      <w:pPr>
        <w:spacing w:line="480" w:lineRule="auto"/>
        <w:rPr>
          <w:rFonts w:ascii="Times New Roman" w:eastAsia="宋体" w:hAnsi="Times New Roman"/>
          <w:sz w:val="32"/>
          <w:szCs w:val="32"/>
        </w:rPr>
      </w:pPr>
    </w:p>
    <w:p>
      <w:pPr>
        <w:widowControl/>
        <w:spacing w:line="420" w:lineRule="atLeast"/>
        <w:jc w:val="left"/>
        <w:rPr>
          <w:rFonts w:ascii="Times New Roman" w:eastAsia="宋体" w:hAnsi="Times New Roman"/>
          <w:color w:val="000000"/>
          <w:kern w:val="0"/>
          <w:sz w:val="32"/>
          <w:szCs w:val="32"/>
          <w:u w:val="single"/>
        </w:rPr>
      </w:pPr>
      <w:r>
        <w:rPr>
          <w:rFonts w:ascii="Times New Roman" w:eastAsia="宋体" w:hAnsi="Times New Roman"/>
          <w:color w:val="000000"/>
          <w:kern w:val="0"/>
          <w:sz w:val="32"/>
          <w:szCs w:val="32"/>
        </w:rPr>
        <w:t>联系电话：</w:t>
      </w:r>
      <w:r>
        <w:rPr>
          <w:rFonts w:ascii="Times New Roman" w:eastAsia="宋体" w:hAnsi="Times New Roman"/>
          <w:color w:val="000000"/>
          <w:kern w:val="0"/>
          <w:sz w:val="32"/>
          <w:szCs w:val="32"/>
          <w:u w:val="single"/>
        </w:rPr>
        <w:t xml:space="preserve">                 </w:t>
      </w:r>
    </w:p>
    <w:p>
      <w:pPr>
        <w:spacing w:line="480" w:lineRule="auto"/>
        <w:rPr>
          <w:rFonts w:ascii="Times New Roman" w:eastAsia="宋体" w:hAnsi="Times New Roman"/>
          <w:sz w:val="32"/>
          <w:szCs w:val="32"/>
        </w:rPr>
      </w:pPr>
    </w:p>
    <w:p>
      <w:pPr>
        <w:spacing w:line="480" w:lineRule="auto"/>
        <w:ind w:firstLineChars="1600" w:firstLine="5120"/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年</w:t>
      </w:r>
      <w:r>
        <w:rPr>
          <w:rFonts w:ascii="Times New Roman" w:eastAsia="宋体" w:hAnsi="Times New Roman"/>
          <w:sz w:val="32"/>
          <w:szCs w:val="32"/>
        </w:rPr>
        <w:t xml:space="preserve">    </w:t>
      </w:r>
      <w:r>
        <w:rPr>
          <w:rFonts w:ascii="Times New Roman" w:eastAsia="宋体" w:hAnsi="Times New Roman"/>
          <w:sz w:val="32"/>
          <w:szCs w:val="32"/>
        </w:rPr>
        <w:t>月</w:t>
      </w:r>
      <w:r>
        <w:rPr>
          <w:rFonts w:ascii="Times New Roman" w:eastAsia="宋体" w:hAnsi="Times New Roman"/>
          <w:sz w:val="32"/>
          <w:szCs w:val="32"/>
        </w:rPr>
        <w:t xml:space="preserve">    </w:t>
      </w:r>
      <w:r>
        <w:rPr>
          <w:rFonts w:ascii="Times New Roman" w:eastAsia="宋体" w:hAnsi="Times New Roman"/>
          <w:sz w:val="32"/>
          <w:szCs w:val="32"/>
        </w:rPr>
        <w:t>日</w:t>
      </w:r>
    </w:p>
    <w:p>
      <w:pPr>
        <w:widowControl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br w:type="page"/>
      </w:r>
    </w:p>
    <w:p>
      <w:pPr>
        <w:widowControl/>
        <w:jc w:val="left"/>
        <w:rPr>
          <w:rFonts w:ascii="Times New Roman" w:eastAsia="宋体" w:hAnsi="Times New Roman"/>
          <w:sz w:val="44"/>
          <w:szCs w:val="44"/>
        </w:rPr>
      </w:pPr>
      <w:r>
        <w:rPr>
          <w:rFonts w:ascii="Times New Roman" w:eastAsia="宋体" w:hAnsi="Times New Roman"/>
          <w:sz w:val="28"/>
          <w:szCs w:val="28"/>
        </w:rPr>
        <w:lastRenderedPageBreak/>
        <w:t>附件</w:t>
      </w: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 w:hint="eastAsia"/>
          <w:sz w:val="28"/>
          <w:szCs w:val="28"/>
        </w:rPr>
        <w:t>：</w:t>
      </w:r>
    </w:p>
    <w:p>
      <w:pPr>
        <w:widowControl/>
        <w:spacing w:line="420" w:lineRule="atLeast"/>
        <w:jc w:val="center"/>
        <w:rPr>
          <w:rFonts w:ascii="Times New Roman" w:eastAsia="宋体" w:hAnsi="Times New Roman"/>
          <w:color w:val="000000"/>
          <w:kern w:val="0"/>
          <w:sz w:val="44"/>
          <w:szCs w:val="44"/>
        </w:rPr>
      </w:pPr>
      <w:r>
        <w:rPr>
          <w:rFonts w:ascii="Times New Roman" w:eastAsia="宋体" w:hAnsi="Times New Roman" w:hint="eastAsia"/>
          <w:color w:val="000000"/>
          <w:kern w:val="0"/>
          <w:sz w:val="44"/>
          <w:szCs w:val="44"/>
        </w:rPr>
        <w:t>重置</w:t>
      </w:r>
      <w:r>
        <w:rPr>
          <w:rFonts w:ascii="Times New Roman" w:eastAsia="宋体" w:hAnsi="Times New Roman"/>
          <w:color w:val="000000"/>
          <w:kern w:val="0"/>
          <w:sz w:val="44"/>
          <w:szCs w:val="44"/>
        </w:rPr>
        <w:t>登录密码法人授权委托书</w:t>
      </w:r>
    </w:p>
    <w:p>
      <w:pPr>
        <w:widowControl/>
        <w:spacing w:line="420" w:lineRule="atLeast"/>
        <w:jc w:val="center"/>
        <w:rPr>
          <w:rFonts w:ascii="Times New Roman" w:eastAsia="宋体" w:hAnsi="Times New Roman"/>
          <w:color w:val="000000"/>
          <w:kern w:val="0"/>
          <w:sz w:val="23"/>
          <w:szCs w:val="23"/>
        </w:rPr>
      </w:pPr>
    </w:p>
    <w:p>
      <w:pPr>
        <w:widowControl/>
        <w:spacing w:line="420" w:lineRule="atLeast"/>
        <w:jc w:val="left"/>
        <w:rPr>
          <w:rFonts w:ascii="Times New Roman" w:eastAsia="宋体" w:hAnsi="Times New Roman"/>
          <w:color w:val="000000"/>
          <w:kern w:val="0"/>
          <w:sz w:val="32"/>
          <w:szCs w:val="32"/>
        </w:rPr>
      </w:pPr>
      <w:r>
        <w:rPr>
          <w:rFonts w:ascii="Times New Roman" w:eastAsia="宋体" w:hAnsi="Times New Roman"/>
          <w:color w:val="000000"/>
          <w:kern w:val="0"/>
          <w:sz w:val="32"/>
          <w:szCs w:val="32"/>
        </w:rPr>
        <w:t>常熟市公共资源交易中心：</w:t>
      </w:r>
    </w:p>
    <w:p>
      <w:pPr>
        <w:widowControl/>
        <w:wordWrap w:val="0"/>
        <w:spacing w:line="420" w:lineRule="atLeast"/>
        <w:ind w:firstLineChars="200" w:firstLine="640"/>
        <w:jc w:val="left"/>
        <w:rPr>
          <w:rFonts w:ascii="Times New Roman" w:eastAsia="宋体" w:hAnsi="Times New Roman"/>
          <w:color w:val="000000"/>
          <w:kern w:val="0"/>
          <w:sz w:val="32"/>
          <w:szCs w:val="32"/>
        </w:rPr>
      </w:pPr>
      <w:r>
        <w:rPr>
          <w:rFonts w:ascii="Times New Roman" w:eastAsia="宋体" w:hAnsi="Times New Roman"/>
          <w:color w:val="000000"/>
          <w:kern w:val="0"/>
          <w:sz w:val="32"/>
          <w:szCs w:val="32"/>
        </w:rPr>
        <w:t>本授权委托书声明：我</w:t>
      </w:r>
      <w:r>
        <w:rPr>
          <w:rFonts w:ascii="Times New Roman" w:eastAsia="宋体" w:hAnsi="Times New Roman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ascii="Times New Roman" w:eastAsia="宋体" w:hAnsi="Times New Roman"/>
          <w:color w:val="000000"/>
          <w:kern w:val="0"/>
          <w:sz w:val="32"/>
          <w:szCs w:val="32"/>
        </w:rPr>
        <w:t>（姓名），系</w:t>
      </w:r>
      <w:r>
        <w:rPr>
          <w:rFonts w:ascii="Times New Roman" w:eastAsia="宋体" w:hAnsi="Times New Roman"/>
          <w:color w:val="000000"/>
          <w:kern w:val="0"/>
          <w:sz w:val="32"/>
          <w:szCs w:val="32"/>
          <w:u w:val="single"/>
        </w:rPr>
        <w:t xml:space="preserve">                                  </w:t>
      </w:r>
      <w:r>
        <w:rPr>
          <w:rFonts w:ascii="Times New Roman" w:eastAsia="宋体" w:hAnsi="Times New Roman"/>
          <w:color w:val="000000"/>
          <w:kern w:val="0"/>
          <w:sz w:val="32"/>
          <w:szCs w:val="32"/>
        </w:rPr>
        <w:t>（单位名称）的法定代表人，现授权委托本单位的</w:t>
      </w:r>
      <w:r>
        <w:rPr>
          <w:rFonts w:ascii="Times New Roman" w:eastAsia="宋体" w:hAnsi="Times New Roman"/>
          <w:color w:val="000000"/>
          <w:kern w:val="0"/>
          <w:sz w:val="32"/>
          <w:szCs w:val="32"/>
          <w:u w:val="single"/>
        </w:rPr>
        <w:t xml:space="preserve">                </w:t>
      </w:r>
      <w:r>
        <w:rPr>
          <w:rFonts w:ascii="Times New Roman" w:eastAsia="宋体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宋体" w:hAnsi="Times New Roman"/>
          <w:color w:val="000000"/>
          <w:kern w:val="0"/>
          <w:sz w:val="32"/>
          <w:szCs w:val="32"/>
        </w:rPr>
        <w:t>（姓名）为我公司</w:t>
      </w:r>
      <w:r>
        <w:rPr>
          <w:rFonts w:ascii="Times New Roman" w:eastAsia="宋体" w:hAnsi="Times New Roman" w:hint="eastAsia"/>
          <w:color w:val="000000"/>
          <w:kern w:val="0"/>
          <w:sz w:val="32"/>
          <w:szCs w:val="32"/>
        </w:rPr>
        <w:t>合法代理人</w:t>
      </w:r>
      <w:r>
        <w:rPr>
          <w:rFonts w:ascii="Times New Roman" w:eastAsia="宋体" w:hAnsi="Times New Roman"/>
          <w:color w:val="000000"/>
          <w:kern w:val="0"/>
          <w:sz w:val="32"/>
          <w:szCs w:val="32"/>
        </w:rPr>
        <w:t>，前来办理</w:t>
      </w:r>
      <w:r>
        <w:rPr>
          <w:rFonts w:ascii="Times New Roman" w:eastAsia="宋体" w:hAnsi="Times New Roman" w:hint="eastAsia"/>
          <w:color w:val="000000"/>
          <w:kern w:val="0"/>
          <w:sz w:val="32"/>
          <w:szCs w:val="32"/>
        </w:rPr>
        <w:t>重置登录</w:t>
      </w:r>
      <w:r>
        <w:rPr>
          <w:rFonts w:ascii="Times New Roman" w:eastAsia="宋体" w:hAnsi="Times New Roman"/>
          <w:color w:val="000000"/>
          <w:kern w:val="0"/>
          <w:sz w:val="32"/>
          <w:szCs w:val="32"/>
        </w:rPr>
        <w:t>密码相关事宜。代理人无转委权。</w:t>
      </w:r>
    </w:p>
    <w:p>
      <w:pPr>
        <w:widowControl/>
        <w:spacing w:line="420" w:lineRule="atLeast"/>
        <w:jc w:val="left"/>
        <w:rPr>
          <w:rFonts w:ascii="Times New Roman" w:eastAsia="宋体" w:hAnsi="Times New Roman"/>
          <w:color w:val="000000"/>
          <w:kern w:val="0"/>
          <w:sz w:val="32"/>
          <w:szCs w:val="32"/>
        </w:rPr>
      </w:pPr>
    </w:p>
    <w:p>
      <w:pPr>
        <w:widowControl/>
        <w:spacing w:line="420" w:lineRule="atLeast"/>
        <w:jc w:val="left"/>
        <w:rPr>
          <w:rFonts w:ascii="Times New Roman" w:eastAsia="宋体" w:hAnsi="Times New Roman"/>
          <w:color w:val="000000"/>
          <w:kern w:val="0"/>
          <w:sz w:val="32"/>
          <w:szCs w:val="32"/>
        </w:rPr>
      </w:pPr>
    </w:p>
    <w:p>
      <w:pPr>
        <w:widowControl/>
        <w:spacing w:line="420" w:lineRule="atLeast"/>
        <w:jc w:val="left"/>
        <w:rPr>
          <w:rFonts w:ascii="Times New Roman" w:eastAsia="宋体" w:hAnsi="Times New Roman"/>
          <w:color w:val="000000"/>
          <w:kern w:val="0"/>
          <w:sz w:val="32"/>
          <w:szCs w:val="32"/>
          <w:u w:val="single"/>
        </w:rPr>
      </w:pPr>
      <w:r>
        <w:rPr>
          <w:rFonts w:ascii="Times New Roman" w:eastAsia="宋体" w:hAnsi="Times New Roman" w:hint="eastAsia"/>
          <w:color w:val="000000"/>
          <w:kern w:val="0"/>
          <w:sz w:val="32"/>
          <w:szCs w:val="32"/>
        </w:rPr>
        <w:t>授权代表姓名</w:t>
      </w:r>
      <w:r>
        <w:rPr>
          <w:rFonts w:ascii="Times New Roman" w:eastAsia="宋体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宋体" w:hAnsi="Times New Roman"/>
          <w:color w:val="000000"/>
          <w:kern w:val="0"/>
          <w:sz w:val="32"/>
          <w:szCs w:val="32"/>
        </w:rPr>
        <w:t>：</w:t>
      </w:r>
      <w:r>
        <w:rPr>
          <w:rFonts w:ascii="Times New Roman" w:eastAsia="宋体" w:hAnsi="Times New Roman"/>
          <w:color w:val="000000"/>
          <w:kern w:val="0"/>
          <w:sz w:val="32"/>
          <w:szCs w:val="32"/>
          <w:u w:val="single"/>
        </w:rPr>
        <w:t xml:space="preserve">               </w:t>
      </w:r>
    </w:p>
    <w:p>
      <w:pPr>
        <w:widowControl/>
        <w:spacing w:line="420" w:lineRule="atLeast"/>
        <w:jc w:val="left"/>
        <w:rPr>
          <w:rFonts w:ascii="Times New Roman" w:eastAsia="宋体" w:hAnsi="Times New Roman"/>
          <w:color w:val="000000"/>
          <w:kern w:val="0"/>
          <w:sz w:val="32"/>
          <w:szCs w:val="32"/>
        </w:rPr>
      </w:pPr>
      <w:r>
        <w:rPr>
          <w:rFonts w:ascii="Times New Roman" w:eastAsia="宋体" w:hAnsi="Times New Roman" w:hint="eastAsia"/>
          <w:color w:val="000000"/>
          <w:kern w:val="0"/>
          <w:sz w:val="32"/>
          <w:szCs w:val="32"/>
        </w:rPr>
        <w:t>授权代表</w:t>
      </w:r>
      <w:r>
        <w:rPr>
          <w:rFonts w:ascii="Times New Roman" w:eastAsia="宋体" w:hAnsi="Times New Roman"/>
          <w:color w:val="000000"/>
          <w:kern w:val="0"/>
          <w:sz w:val="32"/>
          <w:szCs w:val="32"/>
        </w:rPr>
        <w:t>身份证号码：</w:t>
      </w:r>
      <w:r>
        <w:rPr>
          <w:rFonts w:ascii="Times New Roman" w:eastAsia="宋体" w:hAnsi="Times New Roman"/>
          <w:color w:val="000000"/>
          <w:kern w:val="0"/>
          <w:sz w:val="32"/>
          <w:szCs w:val="32"/>
          <w:u w:val="single"/>
        </w:rPr>
        <w:t xml:space="preserve">                              </w:t>
      </w:r>
    </w:p>
    <w:p>
      <w:pPr>
        <w:widowControl/>
        <w:spacing w:line="420" w:lineRule="atLeast"/>
        <w:jc w:val="left"/>
        <w:rPr>
          <w:rFonts w:ascii="Times New Roman" w:eastAsia="宋体" w:hAnsi="Times New Roman"/>
          <w:color w:val="000000"/>
          <w:kern w:val="0"/>
          <w:sz w:val="32"/>
          <w:szCs w:val="32"/>
          <w:u w:val="single"/>
        </w:rPr>
      </w:pPr>
      <w:r>
        <w:rPr>
          <w:rFonts w:ascii="Times New Roman" w:eastAsia="宋体" w:hAnsi="Times New Roman"/>
          <w:color w:val="000000"/>
          <w:kern w:val="0"/>
          <w:sz w:val="32"/>
          <w:szCs w:val="32"/>
        </w:rPr>
        <w:t>联系电话：</w:t>
      </w:r>
      <w:r>
        <w:rPr>
          <w:rFonts w:ascii="Times New Roman" w:eastAsia="宋体" w:hAnsi="Times New Roman"/>
          <w:color w:val="000000"/>
          <w:kern w:val="0"/>
          <w:sz w:val="32"/>
          <w:szCs w:val="32"/>
          <w:u w:val="single"/>
        </w:rPr>
        <w:t xml:space="preserve">                  </w:t>
      </w:r>
    </w:p>
    <w:p>
      <w:pPr>
        <w:widowControl/>
        <w:spacing w:line="420" w:lineRule="atLeast"/>
        <w:jc w:val="left"/>
        <w:rPr>
          <w:rFonts w:ascii="Times New Roman" w:eastAsia="宋体" w:hAnsi="Times New Roman"/>
          <w:color w:val="000000"/>
          <w:kern w:val="0"/>
          <w:sz w:val="32"/>
          <w:szCs w:val="32"/>
        </w:rPr>
      </w:pPr>
    </w:p>
    <w:p>
      <w:pPr>
        <w:widowControl/>
        <w:spacing w:line="420" w:lineRule="atLeast"/>
        <w:jc w:val="left"/>
        <w:rPr>
          <w:rFonts w:ascii="Times New Roman" w:eastAsia="宋体" w:hAnsi="Times New Roman"/>
          <w:color w:val="000000"/>
          <w:kern w:val="0"/>
          <w:sz w:val="32"/>
          <w:szCs w:val="32"/>
        </w:rPr>
      </w:pPr>
      <w:r>
        <w:rPr>
          <w:rFonts w:ascii="Times New Roman" w:eastAsia="宋体" w:hAnsi="Times New Roman"/>
          <w:color w:val="000000"/>
          <w:kern w:val="0"/>
          <w:sz w:val="32"/>
          <w:szCs w:val="32"/>
        </w:rPr>
        <w:t>单位名称（盖章）：</w:t>
      </w:r>
      <w:r>
        <w:rPr>
          <w:rFonts w:ascii="Times New Roman" w:eastAsia="宋体" w:hAnsi="Times New Roman"/>
          <w:color w:val="000000"/>
          <w:kern w:val="0"/>
          <w:sz w:val="32"/>
          <w:szCs w:val="32"/>
        </w:rPr>
        <w:t xml:space="preserve">                </w:t>
      </w:r>
    </w:p>
    <w:p>
      <w:pPr>
        <w:widowControl/>
        <w:spacing w:line="420" w:lineRule="atLeast"/>
        <w:jc w:val="left"/>
        <w:rPr>
          <w:rFonts w:ascii="Times New Roman" w:eastAsia="宋体" w:hAnsi="Times New Roman"/>
          <w:color w:val="000000"/>
          <w:kern w:val="0"/>
          <w:sz w:val="32"/>
          <w:szCs w:val="32"/>
        </w:rPr>
      </w:pPr>
    </w:p>
    <w:p>
      <w:pPr>
        <w:widowControl/>
        <w:spacing w:line="420" w:lineRule="atLeast"/>
        <w:jc w:val="left"/>
        <w:rPr>
          <w:rFonts w:ascii="Times New Roman" w:eastAsia="宋体" w:hAnsi="Times New Roman"/>
          <w:color w:val="000000"/>
          <w:kern w:val="0"/>
          <w:sz w:val="32"/>
          <w:szCs w:val="32"/>
        </w:rPr>
      </w:pPr>
      <w:r>
        <w:rPr>
          <w:rFonts w:ascii="Times New Roman" w:eastAsia="宋体" w:hAnsi="Times New Roman"/>
          <w:color w:val="000000"/>
          <w:kern w:val="0"/>
          <w:sz w:val="32"/>
          <w:szCs w:val="32"/>
        </w:rPr>
        <w:t>法定代表人（盖章或签字）：</w:t>
      </w:r>
    </w:p>
    <w:p>
      <w:pPr>
        <w:widowControl/>
        <w:spacing w:line="420" w:lineRule="atLeast"/>
        <w:jc w:val="left"/>
        <w:rPr>
          <w:rFonts w:ascii="Times New Roman" w:eastAsia="宋体" w:hAnsi="Times New Roman"/>
          <w:color w:val="000000"/>
          <w:kern w:val="0"/>
          <w:sz w:val="32"/>
          <w:szCs w:val="32"/>
        </w:rPr>
      </w:pPr>
    </w:p>
    <w:p>
      <w:pPr>
        <w:widowControl/>
        <w:spacing w:line="420" w:lineRule="atLeast"/>
        <w:ind w:firstLine="480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宋体" w:hAnsi="Times New Roman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宋体" w:hAnsi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宋体" w:hAnsi="Times New Roman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宋体" w:hAnsi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409F5-6B22-466D-8180-44A3C5AE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next w:val="a"/>
    <w:link w:val="10"/>
    <w:uiPriority w:val="9"/>
    <w:qFormat/>
    <w:pPr>
      <w:keepNext/>
      <w:keepLines/>
      <w:widowControl w:val="0"/>
      <w:adjustRightInd w:val="0"/>
      <w:snapToGrid w:val="0"/>
      <w:outlineLvl w:val="0"/>
    </w:pPr>
    <w:rPr>
      <w:b/>
      <w:bCs/>
      <w:color w:val="7030A0"/>
      <w:kern w:val="44"/>
      <w:sz w:val="40"/>
      <w:szCs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widowControl w:val="0"/>
      <w:adjustRightInd w:val="0"/>
      <w:snapToGrid w:val="0"/>
      <w:outlineLvl w:val="1"/>
    </w:pPr>
    <w:rPr>
      <w:b/>
      <w:bCs/>
      <w:iCs/>
      <w:color w:val="FF0000"/>
      <w:sz w:val="38"/>
      <w:szCs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widowControl w:val="0"/>
      <w:adjustRightInd w:val="0"/>
      <w:snapToGrid w:val="0"/>
      <w:outlineLvl w:val="2"/>
    </w:pPr>
    <w:rPr>
      <w:b/>
      <w:bCs/>
      <w:color w:val="0070C0"/>
      <w:sz w:val="36"/>
      <w:szCs w:val="32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widowControl w:val="0"/>
      <w:adjustRightInd w:val="0"/>
      <w:snapToGrid w:val="0"/>
      <w:outlineLvl w:val="3"/>
    </w:pPr>
    <w:rPr>
      <w:b/>
      <w:bCs/>
      <w:color w:val="ED7D31"/>
      <w:sz w:val="34"/>
      <w:szCs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widowControl w:val="0"/>
      <w:adjustRightInd w:val="0"/>
      <w:snapToGrid w:val="0"/>
      <w:outlineLvl w:val="4"/>
    </w:pPr>
    <w:rPr>
      <w:b/>
      <w:bCs/>
      <w:color w:val="00B050"/>
      <w:sz w:val="32"/>
      <w:szCs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adjustRightInd w:val="0"/>
      <w:snapToGrid w:val="0"/>
      <w:outlineLvl w:val="5"/>
    </w:pPr>
    <w:rPr>
      <w:rFonts w:cstheme="majorBidi"/>
      <w:b/>
      <w:bCs/>
      <w:color w:val="C00000"/>
      <w:sz w:val="30"/>
      <w:szCs w:val="24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adjustRightInd w:val="0"/>
      <w:snapToGrid w:val="0"/>
      <w:outlineLvl w:val="6"/>
    </w:pPr>
    <w:rPr>
      <w:b/>
      <w:bCs/>
      <w:color w:val="00B0F0"/>
      <w:sz w:val="28"/>
      <w:szCs w:val="24"/>
    </w:rPr>
  </w:style>
  <w:style w:type="paragraph" w:styleId="8">
    <w:name w:val="heading 8"/>
    <w:next w:val="a"/>
    <w:link w:val="80"/>
    <w:uiPriority w:val="9"/>
    <w:unhideWhenUsed/>
    <w:qFormat/>
    <w:pPr>
      <w:keepNext/>
      <w:keepLines/>
      <w:adjustRightInd w:val="0"/>
      <w:snapToGrid w:val="0"/>
      <w:outlineLvl w:val="7"/>
    </w:pPr>
    <w:rPr>
      <w:rFonts w:cstheme="majorBidi"/>
      <w:color w:val="6666FF"/>
      <w:sz w:val="26"/>
      <w:szCs w:val="24"/>
    </w:rPr>
  </w:style>
  <w:style w:type="paragraph" w:styleId="9">
    <w:name w:val="heading 9"/>
    <w:next w:val="a"/>
    <w:link w:val="90"/>
    <w:uiPriority w:val="9"/>
    <w:unhideWhenUsed/>
    <w:qFormat/>
    <w:pPr>
      <w:keepNext/>
      <w:keepLines/>
      <w:adjustRightInd w:val="0"/>
      <w:snapToGrid w:val="0"/>
      <w:outlineLvl w:val="8"/>
    </w:pPr>
    <w:rPr>
      <w:rFonts w:cstheme="majorBidi"/>
      <w:color w:val="CC00CC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rFonts w:ascii="Times New Roman" w:hAnsi="Times New Roman"/>
      <w:b/>
      <w:bCs/>
      <w:color w:val="7030A0"/>
      <w:kern w:val="44"/>
      <w:sz w:val="40"/>
      <w:szCs w:val="44"/>
    </w:rPr>
  </w:style>
  <w:style w:type="character" w:customStyle="1" w:styleId="20">
    <w:name w:val="标题 2 字符"/>
    <w:link w:val="2"/>
    <w:uiPriority w:val="9"/>
    <w:rPr>
      <w:rFonts w:ascii="Times New Roman" w:hAnsi="Times New Roman"/>
      <w:b/>
      <w:bCs/>
      <w:iCs/>
      <w:color w:val="FF0000"/>
      <w:sz w:val="38"/>
      <w:szCs w:val="28"/>
    </w:rPr>
  </w:style>
  <w:style w:type="character" w:customStyle="1" w:styleId="30">
    <w:name w:val="标题 3 字符"/>
    <w:link w:val="3"/>
    <w:uiPriority w:val="9"/>
    <w:rPr>
      <w:rFonts w:ascii="Times New Roman" w:hAnsi="Times New Roman"/>
      <w:b/>
      <w:bCs/>
      <w:color w:val="0070C0"/>
      <w:sz w:val="36"/>
      <w:szCs w:val="32"/>
    </w:rPr>
  </w:style>
  <w:style w:type="character" w:customStyle="1" w:styleId="40">
    <w:name w:val="标题 4 字符"/>
    <w:link w:val="4"/>
    <w:uiPriority w:val="9"/>
    <w:rPr>
      <w:rFonts w:ascii="Times New Roman" w:hAnsi="Times New Roman"/>
      <w:b/>
      <w:bCs/>
      <w:color w:val="ED7D31"/>
      <w:sz w:val="34"/>
      <w:szCs w:val="28"/>
    </w:rPr>
  </w:style>
  <w:style w:type="character" w:customStyle="1" w:styleId="50">
    <w:name w:val="标题 5 字符"/>
    <w:link w:val="5"/>
    <w:uiPriority w:val="9"/>
    <w:rPr>
      <w:rFonts w:ascii="Times New Roman" w:hAnsi="Times New Roman"/>
      <w:b/>
      <w:bCs/>
      <w:color w:val="00B050"/>
      <w:sz w:val="32"/>
      <w:szCs w:val="28"/>
    </w:rPr>
  </w:style>
  <w:style w:type="character" w:customStyle="1" w:styleId="60">
    <w:name w:val="标题 6 字符"/>
    <w:basedOn w:val="a0"/>
    <w:link w:val="6"/>
    <w:uiPriority w:val="9"/>
    <w:rPr>
      <w:rFonts w:cstheme="majorBidi"/>
      <w:b/>
      <w:bCs/>
      <w:color w:val="C00000"/>
      <w:sz w:val="30"/>
      <w:szCs w:val="24"/>
    </w:rPr>
  </w:style>
  <w:style w:type="character" w:customStyle="1" w:styleId="80">
    <w:name w:val="标题 8 字符"/>
    <w:basedOn w:val="a0"/>
    <w:link w:val="8"/>
    <w:uiPriority w:val="9"/>
    <w:rPr>
      <w:rFonts w:cstheme="majorBidi"/>
      <w:color w:val="6666FF"/>
      <w:sz w:val="26"/>
      <w:szCs w:val="24"/>
    </w:rPr>
  </w:style>
  <w:style w:type="character" w:customStyle="1" w:styleId="70">
    <w:name w:val="标题 7 字符"/>
    <w:basedOn w:val="a0"/>
    <w:link w:val="7"/>
    <w:uiPriority w:val="9"/>
    <w:rPr>
      <w:b/>
      <w:bCs/>
      <w:color w:val="00B0F0"/>
      <w:sz w:val="28"/>
      <w:szCs w:val="24"/>
    </w:rPr>
  </w:style>
  <w:style w:type="character" w:customStyle="1" w:styleId="90">
    <w:name w:val="标题 9 字符"/>
    <w:basedOn w:val="a0"/>
    <w:link w:val="9"/>
    <w:uiPriority w:val="9"/>
    <w:rPr>
      <w:rFonts w:cstheme="majorBidi"/>
      <w:color w:val="CC00CC"/>
      <w:sz w:val="24"/>
      <w:szCs w:val="21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</dc:creator>
  <cp:keywords/>
  <dc:description/>
  <cp:lastModifiedBy>乔宇龙1</cp:lastModifiedBy>
  <cp:revision>42</cp:revision>
  <dcterms:created xsi:type="dcterms:W3CDTF">2017-02-28T02:05:00Z</dcterms:created>
  <dcterms:modified xsi:type="dcterms:W3CDTF">2023-10-13T09:31:00Z</dcterms:modified>
</cp:coreProperties>
</file>