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 1</w:t>
      </w:r>
    </w:p>
    <w:p>
      <w:pPr>
        <w:spacing w:line="59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中小企业声明函（货物）</w:t>
      </w:r>
    </w:p>
    <w:p>
      <w:pPr>
        <w:spacing w:line="590" w:lineRule="exact"/>
        <w:rPr>
          <w:rFonts w:hint="eastAsia" w:ascii="方正仿宋_GBK" w:eastAsia="方正仿宋_GBK"/>
          <w:b/>
          <w:bCs/>
          <w:sz w:val="32"/>
          <w:szCs w:val="32"/>
        </w:rPr>
      </w:pPr>
    </w:p>
    <w:p>
      <w:pPr>
        <w:spacing w:line="59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本公司（联合体）郑重声明，根据《政府采购促进中小</w:t>
      </w:r>
    </w:p>
    <w:p>
      <w:pPr>
        <w:spacing w:line="59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企业发展管理办法》（财库﹝2020﹞46 号）的规定，本公司</w:t>
      </w:r>
    </w:p>
    <w:p>
      <w:pPr>
        <w:spacing w:line="59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（联合体）参加</w:t>
      </w:r>
      <w:r>
        <w:rPr>
          <w:rFonts w:hint="eastAsia" w:ascii="方正仿宋_GBK" w:eastAsia="方正仿宋_GBK"/>
          <w:i/>
          <w:iCs/>
          <w:sz w:val="32"/>
          <w:szCs w:val="32"/>
          <w:u w:val="single"/>
        </w:rPr>
        <w:t>（单位名称）</w:t>
      </w:r>
      <w:r>
        <w:rPr>
          <w:rFonts w:hint="eastAsia" w:ascii="方正仿宋_GBK" w:eastAsia="方正仿宋_GBK"/>
          <w:sz w:val="32"/>
          <w:szCs w:val="32"/>
        </w:rPr>
        <w:t>的</w:t>
      </w:r>
      <w:r>
        <w:rPr>
          <w:rFonts w:hint="eastAsia" w:ascii="方正仿宋_GBK" w:eastAsia="方正仿宋_GBK"/>
          <w:i/>
          <w:iCs/>
          <w:sz w:val="32"/>
          <w:szCs w:val="32"/>
          <w:u w:val="single"/>
        </w:rPr>
        <w:t>（项目名称）</w:t>
      </w:r>
      <w:r>
        <w:rPr>
          <w:rFonts w:hint="eastAsia" w:ascii="方正仿宋_GBK" w:eastAsia="方正仿宋_GBK"/>
          <w:sz w:val="32"/>
          <w:szCs w:val="32"/>
        </w:rPr>
        <w:t>采购活动，提</w:t>
      </w:r>
    </w:p>
    <w:p>
      <w:pPr>
        <w:spacing w:line="59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供的货物全部由符合政策要求的中小企业制造。相关企业（含联合体中的中小企业、签订分包意向协议的中小企业）的具体情况如下：</w:t>
      </w:r>
    </w:p>
    <w:p>
      <w:pPr>
        <w:spacing w:line="59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</w:t>
      </w:r>
      <w:r>
        <w:rPr>
          <w:rFonts w:hint="eastAsia" w:ascii="方正仿宋_GBK" w:eastAsia="方正仿宋_GBK"/>
          <w:i/>
          <w:iCs/>
          <w:sz w:val="32"/>
          <w:szCs w:val="32"/>
          <w:u w:val="single"/>
        </w:rPr>
        <w:t xml:space="preserve"> （标的名称）</w:t>
      </w:r>
      <w:r>
        <w:rPr>
          <w:rFonts w:hint="eastAsia" w:ascii="方正仿宋_GBK" w:eastAsia="方正仿宋_GBK"/>
          <w:i/>
          <w:iCs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，属于</w:t>
      </w:r>
      <w:r>
        <w:rPr>
          <w:rFonts w:hint="eastAsia" w:ascii="方正仿宋_GBK" w:eastAsia="方正仿宋_GBK"/>
          <w:i/>
          <w:iCs/>
          <w:sz w:val="32"/>
          <w:szCs w:val="32"/>
          <w:u w:val="single"/>
        </w:rPr>
        <w:t>（采购文件中明确的所属行业）行业</w:t>
      </w:r>
      <w:r>
        <w:rPr>
          <w:rFonts w:hint="eastAsia" w:ascii="方正仿宋_GBK" w:eastAsia="方正仿宋_GBK"/>
          <w:sz w:val="32"/>
          <w:szCs w:val="32"/>
        </w:rPr>
        <w:t>；制造商为</w:t>
      </w:r>
      <w:r>
        <w:rPr>
          <w:rFonts w:hint="eastAsia" w:ascii="方正仿宋_GBK" w:eastAsia="方正仿宋_GBK"/>
          <w:i/>
          <w:iCs/>
          <w:sz w:val="32"/>
          <w:szCs w:val="32"/>
          <w:u w:val="single"/>
        </w:rPr>
        <w:t>（企业名称）</w:t>
      </w:r>
      <w:r>
        <w:rPr>
          <w:rFonts w:hint="eastAsia" w:ascii="方正仿宋_GBK" w:eastAsia="方正仿宋_GBK"/>
          <w:sz w:val="32"/>
          <w:szCs w:val="32"/>
        </w:rPr>
        <w:t>，从业人员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</w:t>
      </w:r>
      <w:r>
        <w:rPr>
          <w:rFonts w:hint="eastAsia" w:ascii="方正仿宋_GBK" w:eastAsia="方正仿宋_GBK"/>
          <w:sz w:val="32"/>
          <w:szCs w:val="32"/>
        </w:rPr>
        <w:t>人，营业收入为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eastAsia="方正仿宋_GBK"/>
          <w:sz w:val="32"/>
          <w:szCs w:val="32"/>
        </w:rPr>
        <w:t>万元，资产总额为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>万元</w:t>
      </w:r>
      <w:r>
        <w:fldChar w:fldCharType="begin"/>
      </w:r>
      <w:r>
        <w:instrText xml:space="preserve"> HYPERLINK \l "bookmark0" </w:instrText>
      </w:r>
      <w:r>
        <w:fldChar w:fldCharType="separate"/>
      </w:r>
      <w:r>
        <w:rPr>
          <w:rStyle w:val="4"/>
          <w:rFonts w:hint="eastAsia"/>
        </w:rPr>
        <w:t>1</w:t>
      </w:r>
      <w:r>
        <w:rPr>
          <w:rStyle w:val="4"/>
          <w:rFonts w:hint="eastAsia"/>
        </w:rPr>
        <w:fldChar w:fldCharType="end"/>
      </w:r>
      <w:r>
        <w:rPr>
          <w:rFonts w:hint="eastAsia" w:ascii="方正仿宋_GBK" w:eastAsia="方正仿宋_GBK"/>
          <w:sz w:val="32"/>
          <w:szCs w:val="32"/>
        </w:rPr>
        <w:t>，属于</w:t>
      </w:r>
      <w:r>
        <w:rPr>
          <w:rFonts w:hint="eastAsia" w:ascii="方正仿宋_GBK" w:eastAsia="方正仿宋_GBK"/>
          <w:i/>
          <w:iCs/>
          <w:sz w:val="32"/>
          <w:szCs w:val="32"/>
          <w:u w:val="single"/>
        </w:rPr>
        <w:t>（中型企业、小型企业、微型企业）</w:t>
      </w:r>
      <w:r>
        <w:rPr>
          <w:rFonts w:hint="eastAsia" w:ascii="方正仿宋_GBK" w:eastAsia="方正仿宋_GBK"/>
          <w:sz w:val="32"/>
          <w:szCs w:val="32"/>
        </w:rPr>
        <w:t>；</w:t>
      </w:r>
    </w:p>
    <w:p>
      <w:pPr>
        <w:spacing w:line="59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2. </w:t>
      </w:r>
      <w:r>
        <w:rPr>
          <w:rFonts w:hint="eastAsia" w:ascii="方正仿宋_GBK" w:eastAsia="方正仿宋_GBK"/>
          <w:i/>
          <w:iCs/>
          <w:sz w:val="32"/>
          <w:szCs w:val="32"/>
          <w:u w:val="single"/>
        </w:rPr>
        <w:t xml:space="preserve">（标的名称） </w:t>
      </w:r>
      <w:r>
        <w:rPr>
          <w:rFonts w:hint="eastAsia" w:ascii="方正仿宋_GBK" w:eastAsia="方正仿宋_GBK"/>
          <w:sz w:val="32"/>
          <w:szCs w:val="32"/>
        </w:rPr>
        <w:t>，属于</w:t>
      </w:r>
      <w:r>
        <w:rPr>
          <w:rFonts w:hint="eastAsia" w:ascii="方正仿宋_GBK" w:eastAsia="方正仿宋_GBK"/>
          <w:i/>
          <w:iCs/>
          <w:sz w:val="32"/>
          <w:szCs w:val="32"/>
          <w:u w:val="single"/>
        </w:rPr>
        <w:t>（采购文件中明确的所属行业）行业</w:t>
      </w:r>
      <w:r>
        <w:rPr>
          <w:rFonts w:hint="eastAsia" w:ascii="方正仿宋_GBK" w:eastAsia="方正仿宋_GBK"/>
          <w:sz w:val="32"/>
          <w:szCs w:val="32"/>
        </w:rPr>
        <w:t>；制造商为</w:t>
      </w:r>
      <w:r>
        <w:rPr>
          <w:rFonts w:hint="eastAsia" w:ascii="方正仿宋_GBK" w:eastAsia="方正仿宋_GBK"/>
          <w:i/>
          <w:iCs/>
          <w:sz w:val="32"/>
          <w:szCs w:val="32"/>
          <w:u w:val="single"/>
        </w:rPr>
        <w:t xml:space="preserve">（企业名称） </w:t>
      </w:r>
      <w:r>
        <w:rPr>
          <w:rFonts w:hint="eastAsia" w:ascii="方正仿宋_GBK" w:eastAsia="方正仿宋_GBK"/>
          <w:sz w:val="32"/>
          <w:szCs w:val="32"/>
        </w:rPr>
        <w:t>，从业人员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eastAsia="方正仿宋_GBK"/>
          <w:sz w:val="32"/>
          <w:szCs w:val="32"/>
        </w:rPr>
        <w:t>人，营业收入为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eastAsia="方正仿宋_GBK"/>
          <w:sz w:val="32"/>
          <w:szCs w:val="32"/>
        </w:rPr>
        <w:t>万元，资产总额为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eastAsia="方正仿宋_GBK"/>
          <w:sz w:val="32"/>
          <w:szCs w:val="32"/>
        </w:rPr>
        <w:t>万元，属于</w:t>
      </w:r>
      <w:r>
        <w:rPr>
          <w:rFonts w:hint="eastAsia" w:ascii="方正仿宋_GBK" w:eastAsia="方正仿宋_GBK"/>
          <w:i/>
          <w:iCs/>
          <w:sz w:val="32"/>
          <w:szCs w:val="32"/>
          <w:u w:val="single"/>
        </w:rPr>
        <w:t>（中型企业、小型 企业、微型企业）</w:t>
      </w:r>
      <w:r>
        <w:rPr>
          <w:rFonts w:hint="eastAsia" w:ascii="方正仿宋_GBK" w:eastAsia="方正仿宋_GBK"/>
          <w:sz w:val="32"/>
          <w:szCs w:val="32"/>
        </w:rPr>
        <w:t>；</w:t>
      </w:r>
    </w:p>
    <w:p>
      <w:pPr>
        <w:spacing w:line="59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bookmarkStart w:id="2" w:name="_GoBack"/>
      <w:r>
        <w:rPr>
          <w:rFonts w:hint="eastAsia" w:ascii="方正仿宋_GBK" w:eastAsia="方正仿宋_GBK"/>
          <w:sz w:val="32"/>
          <w:szCs w:val="32"/>
        </w:rPr>
        <w:t xml:space="preserve">…… </w:t>
      </w:r>
    </w:p>
    <w:bookmarkEnd w:id="2"/>
    <w:p>
      <w:pPr>
        <w:spacing w:line="590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以上企业，不属于大企业的分支机构，不存在控股股东为大企业的情形，也不存在与大企业的负责人为同一人的情形。</w:t>
      </w:r>
    </w:p>
    <w:p>
      <w:pPr>
        <w:spacing w:line="590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本企业对上述声明内容的真实性负责。如有虚假，将依</w:t>
      </w:r>
    </w:p>
    <w:p>
      <w:pPr>
        <w:spacing w:line="590" w:lineRule="exact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法承担相应责任。</w:t>
      </w:r>
    </w:p>
    <w:p>
      <w:pPr>
        <w:spacing w:line="590" w:lineRule="exact"/>
        <w:ind w:firstLine="4320" w:firstLineChars="13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企业名称（盖章）：</w:t>
      </w:r>
    </w:p>
    <w:p>
      <w:pPr>
        <w:spacing w:line="590" w:lineRule="exact"/>
        <w:ind w:firstLine="4320" w:firstLineChars="13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日 期：</w:t>
      </w:r>
    </w:p>
    <w:p>
      <w:pPr>
        <w:spacing w:line="59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9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mc:AlternateContent>
          <mc:Choice Requires="wpg">
            <w:drawing>
              <wp:inline distT="0" distB="0" distL="0" distR="0">
                <wp:extent cx="1828800" cy="12700"/>
                <wp:effectExtent l="0" t="0" r="0" b="0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2700"/>
                          <a:chOff x="0" y="0"/>
                          <a:chExt cx="2880" cy="20"/>
                        </a:xfrm>
                      </wpg:grpSpPr>
                      <wps:wsp>
                        <wps:cNvPr id="8" name="Freeform 7"/>
                        <wps:cNvSpPr/>
                        <wps:spPr bwMode="auto">
                          <a:xfrm>
                            <a:off x="0" y="0"/>
                            <a:ext cx="2880" cy="20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0"/>
                              <a:gd name="T2" fmla="*/ 2880 w 2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pt;width:144pt;" coordsize="2880,20" o:gfxdata="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AAAAAZHJzL1BLAQIUABQAAAAIAIdO4kCV5V8l0wAAAAMBAAAPAAAAAAAAAAEAIAAAACIAAABk&#10;cnMvZG93bnJldi54bWxQSwECFAAUAAAACACHTuJA/wD32O8CAADfBgAADgAAAAAAAAABACAAAAAi&#10;AQAAZHJzL2Uyb0RvYy54bWxQSwUGAAAAAAYABgBZAQAAgwYAAAAA&#10;">
                <o:lock v:ext="edit" aspectratio="f"/>
                <v:shape id="Freeform 7" o:spid="_x0000_s1026" o:spt="100" style="position:absolute;left:0;top:0;height:20;width:2880;" filled="f" stroked="t" coordsize="2880,20" o:gfxdata="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UWD6O7UAAADaAAAADwAA&#10;AAAAAAABACAAAAAiAAAAZHJzL2Rvd25yZXYueG1sUEsBAhQAFAAAAAgAh07iQDMvBZ47AAAAOQAA&#10;ABAAAAAAAAAAAQAgAAAABAEAAGRycy9zaGFwZXhtbC54bWxQSwUGAAAAAAYABgBbAQAArgMAAAAA&#10;" path="m0,0l2880,0e">
                  <v:path o:connectlocs="0,0;2880,0" o:connectangles="0,0"/>
                  <v:fill on="f" focussize="0,0"/>
                  <v:stroke weight="0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590" w:lineRule="exact"/>
        <w:jc w:val="left"/>
        <w:rPr>
          <w:rFonts w:hint="eastAsia" w:ascii="方正仿宋_GBK" w:eastAsia="方正仿宋_GBK"/>
          <w:sz w:val="24"/>
          <w:szCs w:val="24"/>
        </w:rPr>
      </w:pPr>
      <w:bookmarkStart w:id="0" w:name="bookmark0"/>
      <w:bookmarkEnd w:id="0"/>
      <w:r>
        <w:rPr>
          <w:rStyle w:val="4"/>
        </w:rPr>
        <w:fldChar w:fldCharType="begin"/>
      </w:r>
      <w:r>
        <w:rPr>
          <w:rStyle w:val="4"/>
        </w:rPr>
        <w:instrText xml:space="preserve"> HYPERLINK \l "bookmark0" </w:instrText>
      </w:r>
      <w:r>
        <w:rPr>
          <w:rStyle w:val="4"/>
        </w:rPr>
        <w:fldChar w:fldCharType="separate"/>
      </w:r>
      <w:r>
        <w:rPr>
          <w:rStyle w:val="4"/>
          <w:rFonts w:hint="eastAsia"/>
        </w:rPr>
        <w:t>1</w:t>
      </w:r>
      <w:r>
        <w:rPr>
          <w:rStyle w:val="4"/>
        </w:rPr>
        <w:fldChar w:fldCharType="end"/>
      </w:r>
      <w:r>
        <w:rPr>
          <w:rFonts w:hint="eastAsia" w:ascii="方正仿宋_GBK" w:eastAsia="方正仿宋_GBK"/>
          <w:szCs w:val="21"/>
        </w:rPr>
        <w:t>从业人员、营业收入、资产总额填报上一年度数据，无上一年度数据的新成立企业可不填报。</w:t>
      </w:r>
    </w:p>
    <w:p>
      <w:pPr>
        <w:spacing w:line="590" w:lineRule="exact"/>
        <w:rPr>
          <w:rFonts w:hint="eastAsia" w:ascii="方正仿宋_GBK" w:eastAsia="方正仿宋_GBK"/>
          <w:sz w:val="32"/>
          <w:szCs w:val="32"/>
        </w:rPr>
        <w:sectPr>
          <w:pgSz w:w="11910" w:h="16840"/>
          <w:pgMar w:top="1520" w:right="1440" w:bottom="280" w:left="1680" w:header="720" w:footer="720" w:gutter="0"/>
          <w:cols w:equalWidth="0" w:num="1">
            <w:col w:w="8790"/>
          </w:cols>
        </w:sectPr>
      </w:pPr>
    </w:p>
    <w:p>
      <w:pPr>
        <w:spacing w:line="59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9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9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90" w:lineRule="exact"/>
        <w:jc w:val="center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中小企业声明函（工程、服务）</w:t>
      </w:r>
    </w:p>
    <w:p>
      <w:pPr>
        <w:spacing w:line="590" w:lineRule="exact"/>
        <w:jc w:val="center"/>
        <w:rPr>
          <w:rFonts w:hint="eastAsia" w:ascii="方正小标宋_GBK" w:eastAsia="方正小标宋_GBK"/>
          <w:bCs/>
          <w:sz w:val="44"/>
          <w:szCs w:val="44"/>
        </w:rPr>
      </w:pPr>
    </w:p>
    <w:p>
      <w:pPr>
        <w:spacing w:line="58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ascii="方正仿宋_GBK" w:eastAsia="方正仿宋_GBK"/>
          <w:i/>
          <w:iCs/>
          <w:sz w:val="32"/>
          <w:szCs w:val="32"/>
          <w:u w:val="single"/>
        </w:rPr>
        <w:t>（单位名称）</w:t>
      </w:r>
      <w:r>
        <w:rPr>
          <w:rFonts w:hint="eastAsia" w:ascii="方正仿宋_GBK" w:eastAsia="方正仿宋_GBK"/>
          <w:sz w:val="32"/>
          <w:szCs w:val="32"/>
        </w:rPr>
        <w:t>的</w:t>
      </w:r>
      <w:r>
        <w:rPr>
          <w:rFonts w:hint="eastAsia" w:ascii="方正仿宋_GBK" w:eastAsia="方正仿宋_GBK"/>
          <w:i/>
          <w:iCs/>
          <w:sz w:val="32"/>
          <w:szCs w:val="32"/>
          <w:u w:val="single"/>
        </w:rPr>
        <w:t>（项目名称）</w:t>
      </w:r>
      <w:r>
        <w:rPr>
          <w:rFonts w:hint="eastAsia" w:ascii="方正仿宋_GBK" w:eastAsia="方正仿宋_GBK"/>
          <w:sz w:val="32"/>
          <w:szCs w:val="32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>
      <w:pPr>
        <w:spacing w:line="58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1. </w:t>
      </w:r>
      <w:r>
        <w:rPr>
          <w:rFonts w:hint="eastAsia" w:ascii="方正仿宋_GBK" w:eastAsia="方正仿宋_GBK"/>
          <w:i/>
          <w:iCs/>
          <w:sz w:val="32"/>
          <w:szCs w:val="32"/>
          <w:u w:val="single"/>
        </w:rPr>
        <w:t>（标的名称）</w:t>
      </w:r>
      <w:r>
        <w:rPr>
          <w:rFonts w:hint="eastAsia" w:ascii="方正仿宋_GBK" w:eastAsia="方正仿宋_GBK"/>
          <w:sz w:val="32"/>
          <w:szCs w:val="32"/>
        </w:rPr>
        <w:t>，属于</w:t>
      </w:r>
      <w:r>
        <w:rPr>
          <w:rFonts w:hint="eastAsia" w:ascii="方正仿宋_GBK" w:eastAsia="方正仿宋_GBK"/>
          <w:i/>
          <w:iCs/>
          <w:sz w:val="32"/>
          <w:szCs w:val="32"/>
          <w:u w:val="single"/>
        </w:rPr>
        <w:t>（采购文件中明确的所属行业）</w:t>
      </w:r>
      <w:r>
        <w:rPr>
          <w:rFonts w:hint="eastAsia" w:ascii="方正仿宋_GBK" w:eastAsia="方正仿宋_GBK"/>
          <w:sz w:val="32"/>
          <w:szCs w:val="32"/>
        </w:rPr>
        <w:t>； 承建（承接）企业为</w:t>
      </w:r>
      <w:r>
        <w:rPr>
          <w:rFonts w:hint="eastAsia" w:ascii="方正仿宋_GBK" w:eastAsia="方正仿宋_GBK"/>
          <w:i/>
          <w:iCs/>
          <w:sz w:val="32"/>
          <w:szCs w:val="32"/>
          <w:u w:val="single"/>
        </w:rPr>
        <w:t>（企业名称）</w:t>
      </w:r>
      <w:r>
        <w:rPr>
          <w:rFonts w:hint="eastAsia" w:ascii="方正仿宋_GBK" w:eastAsia="方正仿宋_GBK"/>
          <w:sz w:val="32"/>
          <w:szCs w:val="32"/>
        </w:rPr>
        <w:t>，从业人员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</w:t>
      </w:r>
      <w:r>
        <w:rPr>
          <w:rFonts w:hint="eastAsia" w:ascii="方正仿宋_GBK" w:eastAsia="方正仿宋_GBK"/>
          <w:sz w:val="32"/>
          <w:szCs w:val="32"/>
        </w:rPr>
        <w:t>人，营业收入为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eastAsia="方正仿宋_GBK"/>
          <w:sz w:val="32"/>
          <w:szCs w:val="32"/>
        </w:rPr>
        <w:t>万元，资产总额为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eastAsia="方正仿宋_GBK"/>
          <w:sz w:val="32"/>
          <w:szCs w:val="32"/>
        </w:rPr>
        <w:t>万元</w:t>
      </w:r>
      <w:r>
        <w:fldChar w:fldCharType="begin"/>
      </w:r>
      <w:r>
        <w:instrText xml:space="preserve"> HYPERLINK \l "bookmark1" </w:instrText>
      </w:r>
      <w:r>
        <w:fldChar w:fldCharType="separate"/>
      </w:r>
      <w:r>
        <w:rPr>
          <w:rStyle w:val="4"/>
          <w:rFonts w:hint="eastAsia" w:ascii="方正仿宋_GBK" w:eastAsia="方正仿宋_GBK"/>
          <w:sz w:val="24"/>
          <w:szCs w:val="24"/>
        </w:rPr>
        <w:t>1</w:t>
      </w:r>
      <w:r>
        <w:rPr>
          <w:rStyle w:val="4"/>
          <w:rFonts w:hint="eastAsia" w:ascii="方正仿宋_GBK" w:eastAsia="方正仿宋_GBK"/>
          <w:sz w:val="24"/>
          <w:szCs w:val="24"/>
        </w:rPr>
        <w:fldChar w:fldCharType="end"/>
      </w:r>
      <w:r>
        <w:rPr>
          <w:rFonts w:hint="eastAsia" w:ascii="方正仿宋_GBK" w:eastAsia="方正仿宋_GBK"/>
          <w:sz w:val="32"/>
          <w:szCs w:val="32"/>
        </w:rPr>
        <w:t>，属于</w:t>
      </w:r>
      <w:r>
        <w:rPr>
          <w:rFonts w:hint="eastAsia" w:ascii="方正仿宋_GBK" w:eastAsia="方正仿宋_GBK"/>
          <w:i/>
          <w:iCs/>
          <w:sz w:val="32"/>
          <w:szCs w:val="32"/>
          <w:u w:val="single"/>
        </w:rPr>
        <w:t>（中型企业、</w:t>
      </w:r>
      <w:r>
        <w:rPr>
          <w:rFonts w:hint="eastAsia" w:ascii="方正仿宋_GBK" w:eastAsia="方正仿宋_GBK"/>
          <w:i/>
          <w:iCs/>
          <w:sz w:val="32"/>
          <w:szCs w:val="32"/>
        </w:rPr>
        <w:t xml:space="preserve"> </w:t>
      </w:r>
      <w:r>
        <w:rPr>
          <w:rFonts w:hint="eastAsia" w:ascii="方正仿宋_GBK" w:eastAsia="方正仿宋_GBK"/>
          <w:i/>
          <w:iCs/>
          <w:sz w:val="32"/>
          <w:szCs w:val="32"/>
          <w:u w:val="single"/>
        </w:rPr>
        <w:t>小型企业、微型企业）</w:t>
      </w:r>
      <w:r>
        <w:rPr>
          <w:rFonts w:hint="eastAsia" w:ascii="方正仿宋_GBK" w:eastAsia="方正仿宋_GBK"/>
          <w:sz w:val="32"/>
          <w:szCs w:val="32"/>
        </w:rPr>
        <w:t>；</w:t>
      </w:r>
    </w:p>
    <w:p>
      <w:pPr>
        <w:spacing w:line="58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2. </w:t>
      </w:r>
      <w:r>
        <w:rPr>
          <w:rFonts w:hint="eastAsia" w:ascii="方正仿宋_GBK" w:eastAsia="方正仿宋_GBK"/>
          <w:i/>
          <w:iCs/>
          <w:sz w:val="32"/>
          <w:szCs w:val="32"/>
          <w:u w:val="single"/>
        </w:rPr>
        <w:t>（标的名称）</w:t>
      </w:r>
      <w:r>
        <w:rPr>
          <w:rFonts w:hint="eastAsia" w:ascii="方正仿宋_GBK" w:eastAsia="方正仿宋_GBK"/>
          <w:sz w:val="32"/>
          <w:szCs w:val="32"/>
        </w:rPr>
        <w:t>，属于</w:t>
      </w:r>
      <w:r>
        <w:rPr>
          <w:rFonts w:hint="eastAsia" w:ascii="方正仿宋_GBK" w:eastAsia="方正仿宋_GBK"/>
          <w:i/>
          <w:iCs/>
          <w:sz w:val="32"/>
          <w:szCs w:val="32"/>
          <w:u w:val="single"/>
        </w:rPr>
        <w:t>（采购文件中明确的所属行业）</w:t>
      </w:r>
      <w:r>
        <w:rPr>
          <w:rFonts w:hint="eastAsia" w:ascii="方正仿宋_GBK" w:eastAsia="方正仿宋_GBK"/>
          <w:sz w:val="32"/>
          <w:szCs w:val="32"/>
        </w:rPr>
        <w:t>； 承建（承接）企业为</w:t>
      </w:r>
      <w:r>
        <w:rPr>
          <w:rFonts w:hint="eastAsia" w:ascii="方正仿宋_GBK" w:eastAsia="方正仿宋_GBK"/>
          <w:i/>
          <w:iCs/>
          <w:sz w:val="32"/>
          <w:szCs w:val="32"/>
          <w:u w:val="single"/>
        </w:rPr>
        <w:t>（企业名称）</w:t>
      </w:r>
      <w:r>
        <w:rPr>
          <w:rFonts w:hint="eastAsia" w:ascii="方正仿宋_GBK" w:eastAsia="方正仿宋_GBK"/>
          <w:sz w:val="32"/>
          <w:szCs w:val="32"/>
        </w:rPr>
        <w:t>，从业人员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eastAsia="方正仿宋_GBK"/>
          <w:sz w:val="32"/>
          <w:szCs w:val="32"/>
        </w:rPr>
        <w:t>人，营业收入为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eastAsia="方正仿宋_GBK"/>
          <w:sz w:val="32"/>
          <w:szCs w:val="32"/>
        </w:rPr>
        <w:t>万元，资产总额为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eastAsia="方正仿宋_GBK"/>
          <w:sz w:val="32"/>
          <w:szCs w:val="32"/>
        </w:rPr>
        <w:t>万元，属于</w:t>
      </w:r>
      <w:r>
        <w:rPr>
          <w:rFonts w:hint="eastAsia" w:ascii="方正仿宋_GBK" w:eastAsia="方正仿宋_GBK"/>
          <w:i/>
          <w:iCs/>
          <w:sz w:val="32"/>
          <w:szCs w:val="32"/>
          <w:u w:val="single"/>
        </w:rPr>
        <w:t>（中型企业、 小型企业、微型企业）</w:t>
      </w:r>
      <w:r>
        <w:rPr>
          <w:rFonts w:hint="eastAsia" w:ascii="方正仿宋_GBK" w:eastAsia="方正仿宋_GBK"/>
          <w:sz w:val="32"/>
          <w:szCs w:val="32"/>
        </w:rPr>
        <w:t>；</w:t>
      </w:r>
    </w:p>
    <w:p>
      <w:pPr>
        <w:spacing w:line="58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…… </w:t>
      </w:r>
    </w:p>
    <w:p>
      <w:pPr>
        <w:spacing w:line="58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以上企业，不属于大企业的分支机构，不存在控股股东为大企业的情形，也不存在与大企业的负责人为同一人的情形。</w:t>
      </w:r>
    </w:p>
    <w:p>
      <w:pPr>
        <w:spacing w:line="58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本企业对上述声明内容的真实性负责。如有虚假，将依法承担相应责任。</w:t>
      </w:r>
    </w:p>
    <w:p>
      <w:pPr>
        <w:spacing w:line="580" w:lineRule="exact"/>
        <w:ind w:firstLine="4480" w:firstLineChars="14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企业名称（盖章）： </w:t>
      </w:r>
    </w:p>
    <w:p>
      <w:pPr>
        <w:spacing w:line="580" w:lineRule="exact"/>
        <w:ind w:firstLine="4480" w:firstLineChars="14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日 期：</w:t>
      </w:r>
    </w:p>
    <w:p>
      <w:pPr>
        <w:spacing w:line="58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mc:AlternateContent>
          <mc:Choice Requires="wpg">
            <w:drawing>
              <wp:inline distT="0" distB="0" distL="0" distR="0">
                <wp:extent cx="1828800" cy="12700"/>
                <wp:effectExtent l="0" t="0" r="0" b="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2700"/>
                          <a:chOff x="0" y="0"/>
                          <a:chExt cx="2880" cy="20"/>
                        </a:xfrm>
                      </wpg:grpSpPr>
                      <wps:wsp>
                        <wps:cNvPr id="6" name="Freeform 9"/>
                        <wps:cNvSpPr/>
                        <wps:spPr bwMode="auto">
                          <a:xfrm>
                            <a:off x="0" y="0"/>
                            <a:ext cx="2880" cy="20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0"/>
                              <a:gd name="T2" fmla="*/ 2880 w 2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pt;width:144pt;" coordsize="2880,20" o:gfxdata="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AAAAAGRycy9QSwECFAAUAAAACACHTuJAleVfJdMAAAADAQAADwAAAAAAAAABACAAAAAiAAAA&#10;ZHJzL2Rvd25yZXYueG1sUEsBAhQAFAAAAAgAh07iQFyDxlHwAgAA3wYAAA4AAAAAAAAAAQAgAAAA&#10;IgEAAGRycy9lMm9Eb2MueG1sUEsFBgAAAAAGAAYAWQEAAIQGAAAAAA==&#10;">
                <o:lock v:ext="edit" aspectratio="f"/>
                <v:shape id="Freeform 9" o:spid="_x0000_s1026" o:spt="100" style="position:absolute;left:0;top:0;height:20;width:2880;" filled="f" stroked="t" coordsize="2880,20" o:gfxdata="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+zy9K8AAAA&#10;2gAAAA8AAAAAAAAAAQAgAAAAIgAAAGRycy9kb3ducmV2LnhtbFBLAQIUABQAAAAIAIdO4kAzLwWe&#10;OwAAADkAAAAQAAAAAAAAAAEAIAAAAAsBAABkcnMvc2hhcGV4bWwueG1sUEsFBgAAAAAGAAYAWwEA&#10;ALUDAAAAAA==&#10;" path="m0,0l2880,0e">
                  <v:path o:connectlocs="0,0;2880,0" o:connectangles="0,0"/>
                  <v:fill on="f" focussize="0,0"/>
                  <v:stroke weight="0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580" w:lineRule="exact"/>
        <w:rPr>
          <w:rFonts w:hint="eastAsia" w:ascii="方正仿宋_GBK" w:eastAsia="方正仿宋_GBK"/>
          <w:szCs w:val="21"/>
        </w:rPr>
      </w:pPr>
      <w:r>
        <w:rPr>
          <w:rStyle w:val="4"/>
        </w:rPr>
        <w:t>1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bookmarkStart w:id="1" w:name="bookmark1"/>
      <w:bookmarkEnd w:id="1"/>
      <w:r>
        <w:rPr>
          <w:rFonts w:hint="eastAsia" w:ascii="方正仿宋_GBK" w:eastAsia="方正仿宋_GBK"/>
          <w:szCs w:val="21"/>
        </w:rPr>
        <w:t>从业人员、营业收入、资产总额填报上一年度数据，无上一年度数据的新成立企业可不填报。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10F88"/>
    <w:rsid w:val="7D91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2021-03-05T02:04:00Z</dcterms:created>
  <dc:creator>Mr.Joker</dc:creator>
  <cp:lastModifiedBy>Mr.Joker</cp:lastModifiedBy>
  <dcterms:modified xsi:type="dcterms:W3CDTF">2021-03-05T02:04:42Z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