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0B4D6" w14:textId="77777777" w:rsidR="00C77C72" w:rsidRDefault="00C77C72">
      <w:pPr>
        <w:ind w:firstLine="883"/>
        <w:jc w:val="center"/>
        <w:rPr>
          <w:b/>
          <w:sz w:val="44"/>
          <w:szCs w:val="44"/>
        </w:rPr>
      </w:pPr>
      <w:bookmarkStart w:id="0" w:name="_Toc300932413"/>
      <w:bookmarkStart w:id="1" w:name="_Toc287514161"/>
      <w:bookmarkStart w:id="2" w:name="_Toc290649405"/>
      <w:bookmarkStart w:id="3" w:name="_Toc298691915"/>
      <w:bookmarkStart w:id="4" w:name="_Toc298752062"/>
      <w:bookmarkStart w:id="5" w:name="_Toc298689430"/>
    </w:p>
    <w:p w14:paraId="25B989C8" w14:textId="77777777" w:rsidR="00C77C72" w:rsidRDefault="00C77C72">
      <w:pPr>
        <w:ind w:firstLine="883"/>
        <w:jc w:val="center"/>
        <w:rPr>
          <w:b/>
          <w:sz w:val="44"/>
          <w:szCs w:val="44"/>
        </w:rPr>
      </w:pPr>
    </w:p>
    <w:p w14:paraId="2435DA1D" w14:textId="2CBA8048" w:rsidR="00C77C72" w:rsidRPr="001360F4" w:rsidRDefault="00806561" w:rsidP="000874E9">
      <w:pPr>
        <w:pStyle w:val="Style2"/>
        <w:ind w:firstLineChars="0" w:firstLine="0"/>
        <w:jc w:val="center"/>
        <w:rPr>
          <w:rFonts w:eastAsia="微软雅黑"/>
          <w:b/>
          <w:sz w:val="52"/>
          <w:szCs w:val="52"/>
        </w:rPr>
      </w:pPr>
      <w:r w:rsidRPr="001360F4">
        <w:rPr>
          <w:rFonts w:ascii="微软雅黑" w:eastAsia="微软雅黑" w:hAnsi="微软雅黑" w:hint="eastAsia"/>
          <w:b/>
          <w:bCs/>
          <w:sz w:val="56"/>
          <w:szCs w:val="56"/>
        </w:rPr>
        <w:t>综合管理系统</w:t>
      </w:r>
      <w:bookmarkEnd w:id="0"/>
      <w:bookmarkEnd w:id="1"/>
      <w:bookmarkEnd w:id="2"/>
      <w:bookmarkEnd w:id="3"/>
      <w:bookmarkEnd w:id="4"/>
      <w:bookmarkEnd w:id="5"/>
      <w:r w:rsidRPr="001360F4">
        <w:rPr>
          <w:rFonts w:ascii="微软雅黑" w:eastAsia="微软雅黑" w:hAnsi="微软雅黑" w:hint="eastAsia"/>
          <w:b/>
          <w:bCs/>
          <w:sz w:val="56"/>
          <w:szCs w:val="56"/>
        </w:rPr>
        <w:t>操作</w:t>
      </w:r>
      <w:r w:rsidRPr="001360F4">
        <w:rPr>
          <w:rFonts w:ascii="微软雅黑" w:eastAsia="微软雅黑" w:hAnsi="微软雅黑"/>
          <w:b/>
          <w:bCs/>
          <w:sz w:val="56"/>
          <w:szCs w:val="56"/>
        </w:rPr>
        <w:t>手册</w:t>
      </w:r>
    </w:p>
    <w:p w14:paraId="40FD4D12" w14:textId="77777777" w:rsidR="00C77C72" w:rsidRDefault="00C77C72">
      <w:pPr>
        <w:ind w:firstLine="883"/>
        <w:jc w:val="center"/>
        <w:rPr>
          <w:b/>
          <w:sz w:val="44"/>
          <w:szCs w:val="44"/>
        </w:rPr>
      </w:pPr>
    </w:p>
    <w:p w14:paraId="508290C4" w14:textId="77777777" w:rsidR="00C77C72" w:rsidRDefault="00C77C72">
      <w:pPr>
        <w:ind w:firstLine="883"/>
        <w:jc w:val="center"/>
        <w:rPr>
          <w:b/>
          <w:sz w:val="44"/>
          <w:szCs w:val="44"/>
        </w:rPr>
      </w:pPr>
    </w:p>
    <w:p w14:paraId="3BF89841" w14:textId="77777777" w:rsidR="00C77C72" w:rsidRPr="00F545E9" w:rsidRDefault="00C77C72">
      <w:pPr>
        <w:rPr>
          <w:b/>
          <w:sz w:val="44"/>
          <w:szCs w:val="44"/>
        </w:rPr>
      </w:pPr>
    </w:p>
    <w:p w14:paraId="4AF5C26A" w14:textId="77777777" w:rsidR="00C77C72" w:rsidRDefault="00C77C72">
      <w:pPr>
        <w:spacing w:line="360" w:lineRule="auto"/>
        <w:ind w:firstLineChars="200" w:firstLine="883"/>
        <w:jc w:val="center"/>
        <w:rPr>
          <w:rFonts w:eastAsia="宋体"/>
          <w:b/>
          <w:sz w:val="44"/>
          <w:szCs w:val="44"/>
        </w:rPr>
      </w:pPr>
    </w:p>
    <w:p w14:paraId="51303D50" w14:textId="77777777" w:rsidR="00C77C72" w:rsidRDefault="00C77C72">
      <w:pPr>
        <w:spacing w:line="360" w:lineRule="auto"/>
        <w:rPr>
          <w:rFonts w:eastAsia="微软雅黑"/>
          <w:szCs w:val="28"/>
        </w:rPr>
      </w:pPr>
    </w:p>
    <w:p w14:paraId="42AD19FA" w14:textId="5B1E6525" w:rsidR="00C77C72" w:rsidRDefault="000874E9" w:rsidP="000874E9">
      <w:pPr>
        <w:spacing w:line="360" w:lineRule="auto"/>
        <w:jc w:val="center"/>
        <w:rPr>
          <w:rFonts w:eastAsia="微软雅黑"/>
          <w:szCs w:val="28"/>
        </w:rPr>
      </w:pPr>
      <w:r>
        <w:rPr>
          <w:noProof/>
        </w:rPr>
        <w:drawing>
          <wp:inline distT="0" distB="0" distL="0" distR="0" wp14:anchorId="381B3274" wp14:editId="066B6935">
            <wp:extent cx="2000250" cy="1981200"/>
            <wp:effectExtent l="19050" t="0" r="0" b="0"/>
            <wp:docPr id="152" name="图片 15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1" descr="11.png"/>
                    <pic:cNvPicPr>
                      <a:picLocks noChangeAspect="1"/>
                    </pic:cNvPicPr>
                  </pic:nvPicPr>
                  <pic:blipFill>
                    <a:blip r:embed="rId7" cstate="print"/>
                    <a:stretch>
                      <a:fillRect/>
                    </a:stretch>
                  </pic:blipFill>
                  <pic:spPr>
                    <a:xfrm>
                      <a:off x="0" y="0"/>
                      <a:ext cx="2000250" cy="1981200"/>
                    </a:xfrm>
                    <a:prstGeom prst="rect">
                      <a:avLst/>
                    </a:prstGeom>
                  </pic:spPr>
                </pic:pic>
              </a:graphicData>
            </a:graphic>
          </wp:inline>
        </w:drawing>
      </w:r>
    </w:p>
    <w:p w14:paraId="05CA6597" w14:textId="140C6D5C" w:rsidR="00C77C72" w:rsidRDefault="00C77C72">
      <w:pPr>
        <w:spacing w:line="360" w:lineRule="auto"/>
        <w:rPr>
          <w:rFonts w:eastAsia="微软雅黑"/>
          <w:szCs w:val="28"/>
        </w:rPr>
      </w:pPr>
    </w:p>
    <w:p w14:paraId="3BCC2496" w14:textId="33337480" w:rsidR="000874E9" w:rsidRDefault="000874E9">
      <w:pPr>
        <w:spacing w:line="360" w:lineRule="auto"/>
        <w:rPr>
          <w:rFonts w:eastAsia="微软雅黑"/>
          <w:szCs w:val="28"/>
        </w:rPr>
      </w:pPr>
    </w:p>
    <w:p w14:paraId="58091C61" w14:textId="709292D2" w:rsidR="001360F4" w:rsidRDefault="001360F4">
      <w:pPr>
        <w:spacing w:line="360" w:lineRule="auto"/>
        <w:rPr>
          <w:rFonts w:eastAsia="微软雅黑"/>
          <w:szCs w:val="28"/>
        </w:rPr>
      </w:pPr>
    </w:p>
    <w:p w14:paraId="42177D79" w14:textId="77777777" w:rsidR="001360F4" w:rsidRDefault="001360F4">
      <w:pPr>
        <w:spacing w:line="360" w:lineRule="auto"/>
        <w:rPr>
          <w:rFonts w:eastAsia="微软雅黑" w:hint="eastAsia"/>
          <w:szCs w:val="28"/>
        </w:rPr>
      </w:pPr>
    </w:p>
    <w:p w14:paraId="40A7F632" w14:textId="77777777" w:rsidR="00C77C72" w:rsidRDefault="00C77C72">
      <w:pPr>
        <w:spacing w:line="360" w:lineRule="auto"/>
        <w:rPr>
          <w:rFonts w:eastAsia="微软雅黑"/>
          <w:szCs w:val="28"/>
        </w:rPr>
      </w:pPr>
    </w:p>
    <w:p w14:paraId="515CEB8F" w14:textId="7D705833" w:rsidR="000874E9" w:rsidRPr="000874E9" w:rsidRDefault="000874E9" w:rsidP="000874E9">
      <w:pPr>
        <w:pStyle w:val="Style2"/>
        <w:ind w:firstLineChars="0" w:firstLine="0"/>
        <w:jc w:val="center"/>
        <w:rPr>
          <w:rFonts w:eastAsia="微软雅黑"/>
          <w:szCs w:val="28"/>
        </w:rPr>
      </w:pPr>
      <w:r>
        <w:rPr>
          <w:rFonts w:ascii="微软雅黑" w:eastAsia="微软雅黑" w:hAnsi="微软雅黑"/>
          <w:sz w:val="24"/>
          <w:szCs w:val="24"/>
        </w:rPr>
        <w:t>20</w:t>
      </w:r>
      <w:r>
        <w:rPr>
          <w:rFonts w:ascii="微软雅黑" w:eastAsia="微软雅黑" w:hAnsi="微软雅黑" w:hint="eastAsia"/>
          <w:sz w:val="24"/>
          <w:szCs w:val="24"/>
        </w:rPr>
        <w:t>2</w:t>
      </w:r>
      <w:r>
        <w:rPr>
          <w:rFonts w:ascii="微软雅黑" w:eastAsia="微软雅黑" w:hAnsi="微软雅黑"/>
          <w:sz w:val="24"/>
          <w:szCs w:val="24"/>
        </w:rPr>
        <w:t>1年</w:t>
      </w:r>
      <w:r>
        <w:rPr>
          <w:rFonts w:ascii="微软雅黑" w:eastAsia="微软雅黑" w:hAnsi="微软雅黑" w:hint="eastAsia"/>
          <w:sz w:val="24"/>
          <w:szCs w:val="24"/>
        </w:rPr>
        <w:t>0</w:t>
      </w:r>
      <w:r>
        <w:rPr>
          <w:rFonts w:ascii="微软雅黑" w:eastAsia="微软雅黑" w:hAnsi="微软雅黑"/>
          <w:sz w:val="24"/>
          <w:szCs w:val="24"/>
        </w:rPr>
        <w:t>8月</w:t>
      </w:r>
      <w:r>
        <w:rPr>
          <w:rFonts w:eastAsia="微软雅黑"/>
        </w:rPr>
        <w:fldChar w:fldCharType="begin"/>
      </w:r>
      <w:r>
        <w:rPr>
          <w:rFonts w:eastAsia="微软雅黑"/>
        </w:rPr>
        <w:instrText xml:space="preserve"> TOC \o "1-5" \h \z \u </w:instrText>
      </w:r>
      <w:r>
        <w:rPr>
          <w:rFonts w:eastAsia="微软雅黑"/>
        </w:rPr>
        <w:fldChar w:fldCharType="separate"/>
      </w:r>
      <w:hyperlink w:anchor="_Toc8120" w:history="1"/>
      <w:r>
        <w:rPr>
          <w:rFonts w:eastAsia="微软雅黑"/>
        </w:rPr>
        <w:fldChar w:fldCharType="end"/>
      </w:r>
    </w:p>
    <w:p w14:paraId="069CB9AE" w14:textId="77777777" w:rsidR="00C77C72" w:rsidRDefault="00C77C72">
      <w:pPr>
        <w:spacing w:line="360" w:lineRule="auto"/>
        <w:rPr>
          <w:rFonts w:eastAsia="微软雅黑"/>
          <w:szCs w:val="28"/>
        </w:rPr>
      </w:pPr>
    </w:p>
    <w:p w14:paraId="5F9CE1B5" w14:textId="208BC4C2" w:rsidR="001C522A" w:rsidRDefault="001C522A">
      <w:pPr>
        <w:spacing w:line="360" w:lineRule="auto"/>
        <w:rPr>
          <w:rFonts w:eastAsia="微软雅黑" w:hint="eastAsia"/>
          <w:szCs w:val="28"/>
        </w:rPr>
      </w:pPr>
    </w:p>
    <w:p w14:paraId="2D07FE73" w14:textId="77777777" w:rsidR="001C522A" w:rsidRDefault="001C522A">
      <w:pPr>
        <w:spacing w:line="360" w:lineRule="auto"/>
        <w:rPr>
          <w:rFonts w:eastAsia="微软雅黑" w:hint="eastAsia"/>
          <w:szCs w:val="28"/>
        </w:rPr>
      </w:pPr>
    </w:p>
    <w:p w14:paraId="0E7F65EA" w14:textId="77777777" w:rsidR="00C77C72" w:rsidRDefault="00C77C72" w:rsidP="000874E9">
      <w:pPr>
        <w:pStyle w:val="Style2"/>
        <w:ind w:firstLineChars="0" w:firstLine="0"/>
        <w:rPr>
          <w:rFonts w:ascii="微软雅黑" w:eastAsia="微软雅黑" w:hAnsi="微软雅黑"/>
          <w:sz w:val="24"/>
          <w:szCs w:val="24"/>
        </w:rPr>
      </w:pPr>
    </w:p>
    <w:sdt>
      <w:sdtPr>
        <w:rPr>
          <w:rFonts w:ascii="微软雅黑" w:eastAsia="微软雅黑" w:hAnsi="微软雅黑" w:cs="微软雅黑" w:hint="eastAsia"/>
          <w:b/>
          <w:bCs/>
          <w:kern w:val="0"/>
          <w:sz w:val="36"/>
          <w:szCs w:val="36"/>
        </w:rPr>
        <w:id w:val="147482327"/>
        <w15:color w:val="DBDBDB"/>
        <w:docPartObj>
          <w:docPartGallery w:val="Table of Contents"/>
          <w:docPartUnique/>
        </w:docPartObj>
      </w:sdtPr>
      <w:sdtEndPr/>
      <w:sdtContent>
        <w:p w14:paraId="5D90EE75" w14:textId="77777777" w:rsidR="00C77C72" w:rsidRDefault="00806561">
          <w:pPr>
            <w:jc w:val="center"/>
            <w:rPr>
              <w:rFonts w:ascii="微软雅黑" w:eastAsia="微软雅黑" w:hAnsi="微软雅黑" w:cs="微软雅黑"/>
              <w:b/>
              <w:bCs/>
              <w:sz w:val="36"/>
              <w:szCs w:val="36"/>
            </w:rPr>
          </w:pPr>
          <w:r>
            <w:rPr>
              <w:rFonts w:ascii="微软雅黑" w:eastAsia="微软雅黑" w:hAnsi="微软雅黑" w:cs="微软雅黑" w:hint="eastAsia"/>
              <w:b/>
              <w:bCs/>
              <w:sz w:val="36"/>
              <w:szCs w:val="36"/>
            </w:rPr>
            <w:t>目录</w:t>
          </w:r>
        </w:p>
        <w:p w14:paraId="30B45C57" w14:textId="4D775C83" w:rsidR="000874E9" w:rsidRDefault="00806561">
          <w:pPr>
            <w:pStyle w:val="TOC1"/>
            <w:tabs>
              <w:tab w:val="right" w:leader="dot" w:pos="9628"/>
            </w:tabs>
            <w:rPr>
              <w:rFonts w:asciiTheme="minorHAnsi" w:eastAsiaTheme="minorEastAsia" w:hAnsiTheme="minorHAnsi" w:cstheme="minorBidi"/>
              <w:b w:val="0"/>
              <w:bCs w:val="0"/>
              <w:caps w:val="0"/>
              <w:noProof/>
              <w:sz w:val="21"/>
              <w:szCs w:val="22"/>
            </w:rPr>
          </w:pPr>
          <w:r>
            <w:rPr>
              <w:rFonts w:ascii="微软雅黑" w:eastAsia="微软雅黑" w:hAnsi="微软雅黑" w:cs="微软雅黑" w:hint="eastAsia"/>
              <w:b w:val="0"/>
              <w:sz w:val="21"/>
              <w:szCs w:val="21"/>
            </w:rPr>
            <w:fldChar w:fldCharType="begin"/>
          </w:r>
          <w:r>
            <w:rPr>
              <w:rFonts w:ascii="微软雅黑" w:eastAsia="微软雅黑" w:hAnsi="微软雅黑" w:cs="微软雅黑" w:hint="eastAsia"/>
              <w:sz w:val="21"/>
              <w:szCs w:val="21"/>
            </w:rPr>
            <w:instrText xml:space="preserve">TOC \o "1-2" \h \u </w:instrText>
          </w:r>
          <w:r>
            <w:rPr>
              <w:rFonts w:ascii="微软雅黑" w:eastAsia="微软雅黑" w:hAnsi="微软雅黑" w:cs="微软雅黑" w:hint="eastAsia"/>
              <w:b w:val="0"/>
              <w:sz w:val="21"/>
              <w:szCs w:val="21"/>
            </w:rPr>
            <w:fldChar w:fldCharType="separate"/>
          </w:r>
          <w:hyperlink w:anchor="_Toc78543141" w:history="1">
            <w:r w:rsidR="000874E9" w:rsidRPr="00BF67C8">
              <w:rPr>
                <w:rStyle w:val="a6"/>
                <w:rFonts w:eastAsia="微软雅黑"/>
                <w:noProof/>
              </w:rPr>
              <w:t>一、</w:t>
            </w:r>
            <w:r w:rsidR="000874E9" w:rsidRPr="00BF67C8">
              <w:rPr>
                <w:rStyle w:val="a6"/>
                <w:rFonts w:eastAsia="微软雅黑"/>
                <w:noProof/>
              </w:rPr>
              <w:t xml:space="preserve"> </w:t>
            </w:r>
            <w:r w:rsidR="000874E9" w:rsidRPr="00BF67C8">
              <w:rPr>
                <w:rStyle w:val="a6"/>
                <w:rFonts w:eastAsia="微软雅黑"/>
                <w:noProof/>
              </w:rPr>
              <w:t>管理系统登录</w:t>
            </w:r>
            <w:r w:rsidR="000874E9">
              <w:rPr>
                <w:noProof/>
              </w:rPr>
              <w:tab/>
            </w:r>
            <w:r w:rsidR="000874E9">
              <w:rPr>
                <w:noProof/>
              </w:rPr>
              <w:fldChar w:fldCharType="begin"/>
            </w:r>
            <w:r w:rsidR="000874E9">
              <w:rPr>
                <w:noProof/>
              </w:rPr>
              <w:instrText xml:space="preserve"> PAGEREF _Toc78543141 \h </w:instrText>
            </w:r>
            <w:r w:rsidR="000874E9">
              <w:rPr>
                <w:noProof/>
              </w:rPr>
            </w:r>
            <w:r w:rsidR="000874E9">
              <w:rPr>
                <w:noProof/>
              </w:rPr>
              <w:fldChar w:fldCharType="separate"/>
            </w:r>
            <w:r w:rsidR="000874E9">
              <w:rPr>
                <w:noProof/>
              </w:rPr>
              <w:t>1</w:t>
            </w:r>
            <w:r w:rsidR="000874E9">
              <w:rPr>
                <w:noProof/>
              </w:rPr>
              <w:fldChar w:fldCharType="end"/>
            </w:r>
          </w:hyperlink>
        </w:p>
        <w:p w14:paraId="1247499A" w14:textId="63947EB3" w:rsidR="000874E9" w:rsidRDefault="00982B74">
          <w:pPr>
            <w:pStyle w:val="TOC1"/>
            <w:tabs>
              <w:tab w:val="right" w:leader="dot" w:pos="9628"/>
            </w:tabs>
            <w:rPr>
              <w:rFonts w:asciiTheme="minorHAnsi" w:eastAsiaTheme="minorEastAsia" w:hAnsiTheme="minorHAnsi" w:cstheme="minorBidi"/>
              <w:b w:val="0"/>
              <w:bCs w:val="0"/>
              <w:caps w:val="0"/>
              <w:noProof/>
              <w:sz w:val="21"/>
              <w:szCs w:val="22"/>
            </w:rPr>
          </w:pPr>
          <w:hyperlink w:anchor="_Toc78543142" w:history="1">
            <w:r w:rsidR="000874E9" w:rsidRPr="00BF67C8">
              <w:rPr>
                <w:rStyle w:val="a6"/>
                <w:rFonts w:eastAsia="微软雅黑"/>
                <w:noProof/>
                <w:kern w:val="44"/>
              </w:rPr>
              <w:t>二、项目基础信息</w:t>
            </w:r>
            <w:r w:rsidR="000874E9">
              <w:rPr>
                <w:noProof/>
              </w:rPr>
              <w:tab/>
            </w:r>
            <w:r w:rsidR="000874E9">
              <w:rPr>
                <w:noProof/>
              </w:rPr>
              <w:fldChar w:fldCharType="begin"/>
            </w:r>
            <w:r w:rsidR="000874E9">
              <w:rPr>
                <w:noProof/>
              </w:rPr>
              <w:instrText xml:space="preserve"> PAGEREF _Toc78543142 \h </w:instrText>
            </w:r>
            <w:r w:rsidR="000874E9">
              <w:rPr>
                <w:noProof/>
              </w:rPr>
            </w:r>
            <w:r w:rsidR="000874E9">
              <w:rPr>
                <w:noProof/>
              </w:rPr>
              <w:fldChar w:fldCharType="separate"/>
            </w:r>
            <w:r w:rsidR="000874E9">
              <w:rPr>
                <w:noProof/>
              </w:rPr>
              <w:t>2</w:t>
            </w:r>
            <w:r w:rsidR="000874E9">
              <w:rPr>
                <w:noProof/>
              </w:rPr>
              <w:fldChar w:fldCharType="end"/>
            </w:r>
          </w:hyperlink>
        </w:p>
        <w:p w14:paraId="53DF642C" w14:textId="20EDCA65" w:rsidR="000874E9" w:rsidRDefault="00982B74">
          <w:pPr>
            <w:pStyle w:val="TOC2"/>
            <w:tabs>
              <w:tab w:val="right" w:leader="dot" w:pos="9628"/>
            </w:tabs>
            <w:rPr>
              <w:rFonts w:asciiTheme="minorHAnsi" w:eastAsiaTheme="minorEastAsia" w:hAnsiTheme="minorHAnsi" w:cstheme="minorBidi"/>
              <w:smallCaps w:val="0"/>
              <w:noProof/>
              <w:sz w:val="21"/>
              <w:szCs w:val="22"/>
            </w:rPr>
          </w:pPr>
          <w:hyperlink w:anchor="_Toc78543143" w:history="1">
            <w:r w:rsidR="000874E9" w:rsidRPr="00BF67C8">
              <w:rPr>
                <w:rStyle w:val="a6"/>
                <w:rFonts w:eastAsia="微软雅黑"/>
                <w:b/>
                <w:bCs/>
                <w:noProof/>
                <w:kern w:val="44"/>
              </w:rPr>
              <w:t>2.1</w:t>
            </w:r>
            <w:r w:rsidR="000874E9" w:rsidRPr="00BF67C8">
              <w:rPr>
                <w:rStyle w:val="a6"/>
                <w:rFonts w:eastAsia="微软雅黑"/>
                <w:b/>
                <w:bCs/>
                <w:noProof/>
                <w:kern w:val="44"/>
              </w:rPr>
              <w:t>项目标段信息</w:t>
            </w:r>
            <w:r w:rsidR="000874E9">
              <w:rPr>
                <w:noProof/>
              </w:rPr>
              <w:tab/>
            </w:r>
            <w:r w:rsidR="000874E9">
              <w:rPr>
                <w:noProof/>
              </w:rPr>
              <w:fldChar w:fldCharType="begin"/>
            </w:r>
            <w:r w:rsidR="000874E9">
              <w:rPr>
                <w:noProof/>
              </w:rPr>
              <w:instrText xml:space="preserve"> PAGEREF _Toc78543143 \h </w:instrText>
            </w:r>
            <w:r w:rsidR="000874E9">
              <w:rPr>
                <w:noProof/>
              </w:rPr>
            </w:r>
            <w:r w:rsidR="000874E9">
              <w:rPr>
                <w:noProof/>
              </w:rPr>
              <w:fldChar w:fldCharType="separate"/>
            </w:r>
            <w:r w:rsidR="000874E9">
              <w:rPr>
                <w:noProof/>
              </w:rPr>
              <w:t>2</w:t>
            </w:r>
            <w:r w:rsidR="000874E9">
              <w:rPr>
                <w:noProof/>
              </w:rPr>
              <w:fldChar w:fldCharType="end"/>
            </w:r>
          </w:hyperlink>
        </w:p>
        <w:p w14:paraId="3C12D3E9" w14:textId="4F2987BF" w:rsidR="000874E9" w:rsidRDefault="00982B74">
          <w:pPr>
            <w:pStyle w:val="TOC1"/>
            <w:tabs>
              <w:tab w:val="right" w:leader="dot" w:pos="9628"/>
            </w:tabs>
            <w:rPr>
              <w:rFonts w:asciiTheme="minorHAnsi" w:eastAsiaTheme="minorEastAsia" w:hAnsiTheme="minorHAnsi" w:cstheme="minorBidi"/>
              <w:b w:val="0"/>
              <w:bCs w:val="0"/>
              <w:caps w:val="0"/>
              <w:noProof/>
              <w:sz w:val="21"/>
              <w:szCs w:val="22"/>
            </w:rPr>
          </w:pPr>
          <w:hyperlink w:anchor="_Toc78543144" w:history="1">
            <w:r w:rsidR="000874E9" w:rsidRPr="00BF67C8">
              <w:rPr>
                <w:rStyle w:val="a6"/>
                <w:rFonts w:eastAsia="微软雅黑"/>
                <w:noProof/>
                <w:kern w:val="44"/>
              </w:rPr>
              <w:t>三、开标场地预约</w:t>
            </w:r>
            <w:r w:rsidR="000874E9">
              <w:rPr>
                <w:noProof/>
              </w:rPr>
              <w:tab/>
            </w:r>
            <w:r w:rsidR="000874E9">
              <w:rPr>
                <w:noProof/>
              </w:rPr>
              <w:fldChar w:fldCharType="begin"/>
            </w:r>
            <w:r w:rsidR="000874E9">
              <w:rPr>
                <w:noProof/>
              </w:rPr>
              <w:instrText xml:space="preserve"> PAGEREF _Toc78543144 \h </w:instrText>
            </w:r>
            <w:r w:rsidR="000874E9">
              <w:rPr>
                <w:noProof/>
              </w:rPr>
            </w:r>
            <w:r w:rsidR="000874E9">
              <w:rPr>
                <w:noProof/>
              </w:rPr>
              <w:fldChar w:fldCharType="separate"/>
            </w:r>
            <w:r w:rsidR="000874E9">
              <w:rPr>
                <w:noProof/>
              </w:rPr>
              <w:t>4</w:t>
            </w:r>
            <w:r w:rsidR="000874E9">
              <w:rPr>
                <w:noProof/>
              </w:rPr>
              <w:fldChar w:fldCharType="end"/>
            </w:r>
          </w:hyperlink>
        </w:p>
        <w:p w14:paraId="39586903" w14:textId="285ADD59" w:rsidR="000874E9" w:rsidRDefault="00982B74">
          <w:pPr>
            <w:pStyle w:val="TOC2"/>
            <w:tabs>
              <w:tab w:val="right" w:leader="dot" w:pos="9628"/>
            </w:tabs>
            <w:rPr>
              <w:rFonts w:asciiTheme="minorHAnsi" w:eastAsiaTheme="minorEastAsia" w:hAnsiTheme="minorHAnsi" w:cstheme="minorBidi"/>
              <w:smallCaps w:val="0"/>
              <w:noProof/>
              <w:sz w:val="21"/>
              <w:szCs w:val="22"/>
            </w:rPr>
          </w:pPr>
          <w:hyperlink w:anchor="_Toc78543145" w:history="1">
            <w:r w:rsidR="000874E9" w:rsidRPr="00BF67C8">
              <w:rPr>
                <w:rStyle w:val="a6"/>
                <w:rFonts w:eastAsia="微软雅黑"/>
                <w:b/>
                <w:bCs/>
                <w:noProof/>
                <w:kern w:val="44"/>
              </w:rPr>
              <w:t xml:space="preserve">3.1 </w:t>
            </w:r>
            <w:r w:rsidR="000874E9" w:rsidRPr="00BF67C8">
              <w:rPr>
                <w:rStyle w:val="a6"/>
                <w:rFonts w:eastAsia="微软雅黑"/>
                <w:b/>
                <w:bCs/>
                <w:noProof/>
                <w:kern w:val="44"/>
              </w:rPr>
              <w:t>建设工程、交通工程、水利工程开标场地预约</w:t>
            </w:r>
            <w:r w:rsidR="000874E9">
              <w:rPr>
                <w:noProof/>
              </w:rPr>
              <w:tab/>
            </w:r>
            <w:r w:rsidR="000874E9">
              <w:rPr>
                <w:noProof/>
              </w:rPr>
              <w:fldChar w:fldCharType="begin"/>
            </w:r>
            <w:r w:rsidR="000874E9">
              <w:rPr>
                <w:noProof/>
              </w:rPr>
              <w:instrText xml:space="preserve"> PAGEREF _Toc78543145 \h </w:instrText>
            </w:r>
            <w:r w:rsidR="000874E9">
              <w:rPr>
                <w:noProof/>
              </w:rPr>
            </w:r>
            <w:r w:rsidR="000874E9">
              <w:rPr>
                <w:noProof/>
              </w:rPr>
              <w:fldChar w:fldCharType="separate"/>
            </w:r>
            <w:r w:rsidR="000874E9">
              <w:rPr>
                <w:noProof/>
              </w:rPr>
              <w:t>4</w:t>
            </w:r>
            <w:r w:rsidR="000874E9">
              <w:rPr>
                <w:noProof/>
              </w:rPr>
              <w:fldChar w:fldCharType="end"/>
            </w:r>
          </w:hyperlink>
        </w:p>
        <w:p w14:paraId="0FC169FD" w14:textId="5BC02303" w:rsidR="000874E9" w:rsidRDefault="00982B74">
          <w:pPr>
            <w:pStyle w:val="TOC2"/>
            <w:tabs>
              <w:tab w:val="right" w:leader="dot" w:pos="9628"/>
            </w:tabs>
            <w:rPr>
              <w:rFonts w:asciiTheme="minorHAnsi" w:eastAsiaTheme="minorEastAsia" w:hAnsiTheme="minorHAnsi" w:cstheme="minorBidi"/>
              <w:smallCaps w:val="0"/>
              <w:noProof/>
              <w:sz w:val="21"/>
              <w:szCs w:val="22"/>
            </w:rPr>
          </w:pPr>
          <w:hyperlink w:anchor="_Toc78543146" w:history="1">
            <w:r w:rsidR="000874E9" w:rsidRPr="00BF67C8">
              <w:rPr>
                <w:rStyle w:val="a6"/>
                <w:rFonts w:eastAsia="微软雅黑"/>
                <w:b/>
                <w:bCs/>
                <w:noProof/>
                <w:kern w:val="44"/>
              </w:rPr>
              <w:t xml:space="preserve">3.2 </w:t>
            </w:r>
            <w:r w:rsidR="000874E9" w:rsidRPr="00BF67C8">
              <w:rPr>
                <w:rStyle w:val="a6"/>
                <w:rFonts w:eastAsia="微软雅黑"/>
                <w:b/>
                <w:bCs/>
                <w:noProof/>
                <w:kern w:val="44"/>
              </w:rPr>
              <w:t>政府采购开标场地预约</w:t>
            </w:r>
            <w:r w:rsidR="000874E9">
              <w:rPr>
                <w:noProof/>
              </w:rPr>
              <w:tab/>
            </w:r>
            <w:r w:rsidR="000874E9">
              <w:rPr>
                <w:noProof/>
              </w:rPr>
              <w:fldChar w:fldCharType="begin"/>
            </w:r>
            <w:r w:rsidR="000874E9">
              <w:rPr>
                <w:noProof/>
              </w:rPr>
              <w:instrText xml:space="preserve"> PAGEREF _Toc78543146 \h </w:instrText>
            </w:r>
            <w:r w:rsidR="000874E9">
              <w:rPr>
                <w:noProof/>
              </w:rPr>
            </w:r>
            <w:r w:rsidR="000874E9">
              <w:rPr>
                <w:noProof/>
              </w:rPr>
              <w:fldChar w:fldCharType="separate"/>
            </w:r>
            <w:r w:rsidR="000874E9">
              <w:rPr>
                <w:noProof/>
              </w:rPr>
              <w:t>7</w:t>
            </w:r>
            <w:r w:rsidR="000874E9">
              <w:rPr>
                <w:noProof/>
              </w:rPr>
              <w:fldChar w:fldCharType="end"/>
            </w:r>
          </w:hyperlink>
        </w:p>
        <w:p w14:paraId="0A0BD6D8" w14:textId="3EDE3B8C" w:rsidR="000874E9" w:rsidRDefault="00982B74">
          <w:pPr>
            <w:pStyle w:val="TOC1"/>
            <w:tabs>
              <w:tab w:val="right" w:leader="dot" w:pos="9628"/>
            </w:tabs>
            <w:rPr>
              <w:rFonts w:asciiTheme="minorHAnsi" w:eastAsiaTheme="minorEastAsia" w:hAnsiTheme="minorHAnsi" w:cstheme="minorBidi"/>
              <w:b w:val="0"/>
              <w:bCs w:val="0"/>
              <w:caps w:val="0"/>
              <w:noProof/>
              <w:sz w:val="21"/>
              <w:szCs w:val="22"/>
            </w:rPr>
          </w:pPr>
          <w:hyperlink w:anchor="_Toc78543147" w:history="1">
            <w:r w:rsidR="000874E9" w:rsidRPr="00BF67C8">
              <w:rPr>
                <w:rStyle w:val="a6"/>
                <w:rFonts w:eastAsia="微软雅黑"/>
                <w:noProof/>
                <w:kern w:val="44"/>
              </w:rPr>
              <w:t>四、</w:t>
            </w:r>
            <w:r w:rsidR="000874E9" w:rsidRPr="00BF67C8">
              <w:rPr>
                <w:rStyle w:val="a6"/>
                <w:rFonts w:eastAsia="微软雅黑"/>
                <w:noProof/>
                <w:kern w:val="44"/>
              </w:rPr>
              <w:t xml:space="preserve"> </w:t>
            </w:r>
            <w:r w:rsidR="000874E9" w:rsidRPr="00BF67C8">
              <w:rPr>
                <w:rStyle w:val="a6"/>
                <w:rFonts w:eastAsia="微软雅黑"/>
                <w:noProof/>
                <w:kern w:val="44"/>
              </w:rPr>
              <w:t>评标管理</w:t>
            </w:r>
            <w:r w:rsidR="000874E9">
              <w:rPr>
                <w:noProof/>
              </w:rPr>
              <w:tab/>
            </w:r>
            <w:r w:rsidR="000874E9">
              <w:rPr>
                <w:noProof/>
              </w:rPr>
              <w:fldChar w:fldCharType="begin"/>
            </w:r>
            <w:r w:rsidR="000874E9">
              <w:rPr>
                <w:noProof/>
              </w:rPr>
              <w:instrText xml:space="preserve"> PAGEREF _Toc78543147 \h </w:instrText>
            </w:r>
            <w:r w:rsidR="000874E9">
              <w:rPr>
                <w:noProof/>
              </w:rPr>
            </w:r>
            <w:r w:rsidR="000874E9">
              <w:rPr>
                <w:noProof/>
              </w:rPr>
              <w:fldChar w:fldCharType="separate"/>
            </w:r>
            <w:r w:rsidR="000874E9">
              <w:rPr>
                <w:noProof/>
              </w:rPr>
              <w:t>8</w:t>
            </w:r>
            <w:r w:rsidR="000874E9">
              <w:rPr>
                <w:noProof/>
              </w:rPr>
              <w:fldChar w:fldCharType="end"/>
            </w:r>
          </w:hyperlink>
        </w:p>
        <w:p w14:paraId="033DDE56" w14:textId="05358C68" w:rsidR="000874E9" w:rsidRDefault="00982B74">
          <w:pPr>
            <w:pStyle w:val="TOC2"/>
            <w:tabs>
              <w:tab w:val="right" w:leader="dot" w:pos="9628"/>
            </w:tabs>
            <w:rPr>
              <w:rFonts w:asciiTheme="minorHAnsi" w:eastAsiaTheme="minorEastAsia" w:hAnsiTheme="minorHAnsi" w:cstheme="minorBidi"/>
              <w:smallCaps w:val="0"/>
              <w:noProof/>
              <w:sz w:val="21"/>
              <w:szCs w:val="22"/>
            </w:rPr>
          </w:pPr>
          <w:hyperlink w:anchor="_Toc78543148" w:history="1">
            <w:r w:rsidR="000874E9" w:rsidRPr="00BF67C8">
              <w:rPr>
                <w:rStyle w:val="a6"/>
                <w:rFonts w:eastAsia="微软雅黑"/>
                <w:b/>
                <w:bCs/>
                <w:noProof/>
                <w:kern w:val="44"/>
              </w:rPr>
              <w:t>4.1</w:t>
            </w:r>
            <w:r w:rsidR="000874E9" w:rsidRPr="00BF67C8">
              <w:rPr>
                <w:rStyle w:val="a6"/>
                <w:rFonts w:eastAsia="微软雅黑"/>
                <w:b/>
                <w:bCs/>
                <w:noProof/>
                <w:kern w:val="44"/>
              </w:rPr>
              <w:t>评标项目信息</w:t>
            </w:r>
            <w:r w:rsidR="000874E9">
              <w:rPr>
                <w:noProof/>
              </w:rPr>
              <w:tab/>
            </w:r>
            <w:r w:rsidR="000874E9">
              <w:rPr>
                <w:noProof/>
              </w:rPr>
              <w:fldChar w:fldCharType="begin"/>
            </w:r>
            <w:r w:rsidR="000874E9">
              <w:rPr>
                <w:noProof/>
              </w:rPr>
              <w:instrText xml:space="preserve"> PAGEREF _Toc78543148 \h </w:instrText>
            </w:r>
            <w:r w:rsidR="000874E9">
              <w:rPr>
                <w:noProof/>
              </w:rPr>
            </w:r>
            <w:r w:rsidR="000874E9">
              <w:rPr>
                <w:noProof/>
              </w:rPr>
              <w:fldChar w:fldCharType="separate"/>
            </w:r>
            <w:r w:rsidR="000874E9">
              <w:rPr>
                <w:noProof/>
              </w:rPr>
              <w:t>8</w:t>
            </w:r>
            <w:r w:rsidR="000874E9">
              <w:rPr>
                <w:noProof/>
              </w:rPr>
              <w:fldChar w:fldCharType="end"/>
            </w:r>
          </w:hyperlink>
        </w:p>
        <w:p w14:paraId="77872FC1" w14:textId="2572381F" w:rsidR="000874E9" w:rsidRDefault="00982B74">
          <w:pPr>
            <w:pStyle w:val="TOC2"/>
            <w:tabs>
              <w:tab w:val="right" w:leader="dot" w:pos="9628"/>
            </w:tabs>
            <w:rPr>
              <w:rFonts w:asciiTheme="minorHAnsi" w:eastAsiaTheme="minorEastAsia" w:hAnsiTheme="minorHAnsi" w:cstheme="minorBidi"/>
              <w:smallCaps w:val="0"/>
              <w:noProof/>
              <w:sz w:val="21"/>
              <w:szCs w:val="22"/>
            </w:rPr>
          </w:pPr>
          <w:hyperlink w:anchor="_Toc78543149" w:history="1">
            <w:r w:rsidR="000874E9" w:rsidRPr="00BF67C8">
              <w:rPr>
                <w:rStyle w:val="a6"/>
                <w:rFonts w:eastAsia="微软雅黑"/>
                <w:b/>
                <w:bCs/>
                <w:noProof/>
                <w:kern w:val="44"/>
              </w:rPr>
              <w:t xml:space="preserve">4.2 </w:t>
            </w:r>
            <w:r w:rsidR="000874E9" w:rsidRPr="00BF67C8">
              <w:rPr>
                <w:rStyle w:val="a6"/>
                <w:rFonts w:eastAsia="微软雅黑"/>
                <w:b/>
                <w:bCs/>
                <w:noProof/>
                <w:kern w:val="44"/>
              </w:rPr>
              <w:t>评标机位安排</w:t>
            </w:r>
            <w:r w:rsidR="000874E9">
              <w:rPr>
                <w:noProof/>
              </w:rPr>
              <w:tab/>
            </w:r>
            <w:r w:rsidR="000874E9">
              <w:rPr>
                <w:noProof/>
              </w:rPr>
              <w:fldChar w:fldCharType="begin"/>
            </w:r>
            <w:r w:rsidR="000874E9">
              <w:rPr>
                <w:noProof/>
              </w:rPr>
              <w:instrText xml:space="preserve"> PAGEREF _Toc78543149 \h </w:instrText>
            </w:r>
            <w:r w:rsidR="000874E9">
              <w:rPr>
                <w:noProof/>
              </w:rPr>
            </w:r>
            <w:r w:rsidR="000874E9">
              <w:rPr>
                <w:noProof/>
              </w:rPr>
              <w:fldChar w:fldCharType="separate"/>
            </w:r>
            <w:r w:rsidR="000874E9">
              <w:rPr>
                <w:noProof/>
              </w:rPr>
              <w:t>13</w:t>
            </w:r>
            <w:r w:rsidR="000874E9">
              <w:rPr>
                <w:noProof/>
              </w:rPr>
              <w:fldChar w:fldCharType="end"/>
            </w:r>
          </w:hyperlink>
        </w:p>
        <w:p w14:paraId="183FE6E5" w14:textId="620D0DEF" w:rsidR="000874E9" w:rsidRDefault="00982B74">
          <w:pPr>
            <w:pStyle w:val="TOC2"/>
            <w:tabs>
              <w:tab w:val="right" w:leader="dot" w:pos="9628"/>
            </w:tabs>
            <w:rPr>
              <w:rFonts w:asciiTheme="minorHAnsi" w:eastAsiaTheme="minorEastAsia" w:hAnsiTheme="minorHAnsi" w:cstheme="minorBidi"/>
              <w:smallCaps w:val="0"/>
              <w:noProof/>
              <w:sz w:val="21"/>
              <w:szCs w:val="22"/>
            </w:rPr>
          </w:pPr>
          <w:hyperlink w:anchor="_Toc78543150" w:history="1">
            <w:r w:rsidR="000874E9" w:rsidRPr="00BF67C8">
              <w:rPr>
                <w:rStyle w:val="a6"/>
                <w:rFonts w:eastAsia="微软雅黑"/>
                <w:b/>
                <w:bCs/>
                <w:noProof/>
              </w:rPr>
              <w:t xml:space="preserve">4.3 </w:t>
            </w:r>
            <w:r w:rsidR="000874E9" w:rsidRPr="00BF67C8">
              <w:rPr>
                <w:rStyle w:val="a6"/>
                <w:rFonts w:eastAsia="微软雅黑"/>
                <w:b/>
                <w:bCs/>
                <w:noProof/>
              </w:rPr>
              <w:t>代理企业人员进出门流程</w:t>
            </w:r>
            <w:r w:rsidR="000874E9">
              <w:rPr>
                <w:noProof/>
              </w:rPr>
              <w:tab/>
            </w:r>
            <w:r w:rsidR="000874E9">
              <w:rPr>
                <w:noProof/>
              </w:rPr>
              <w:fldChar w:fldCharType="begin"/>
            </w:r>
            <w:r w:rsidR="000874E9">
              <w:rPr>
                <w:noProof/>
              </w:rPr>
              <w:instrText xml:space="preserve"> PAGEREF _Toc78543150 \h </w:instrText>
            </w:r>
            <w:r w:rsidR="000874E9">
              <w:rPr>
                <w:noProof/>
              </w:rPr>
            </w:r>
            <w:r w:rsidR="000874E9">
              <w:rPr>
                <w:noProof/>
              </w:rPr>
              <w:fldChar w:fldCharType="separate"/>
            </w:r>
            <w:r w:rsidR="000874E9">
              <w:rPr>
                <w:noProof/>
              </w:rPr>
              <w:t>15</w:t>
            </w:r>
            <w:r w:rsidR="000874E9">
              <w:rPr>
                <w:noProof/>
              </w:rPr>
              <w:fldChar w:fldCharType="end"/>
            </w:r>
          </w:hyperlink>
        </w:p>
        <w:p w14:paraId="66899942" w14:textId="65D427AA" w:rsidR="000874E9" w:rsidRDefault="00982B74">
          <w:pPr>
            <w:pStyle w:val="TOC2"/>
            <w:tabs>
              <w:tab w:val="right" w:leader="dot" w:pos="9628"/>
            </w:tabs>
            <w:rPr>
              <w:rFonts w:asciiTheme="minorHAnsi" w:eastAsiaTheme="minorEastAsia" w:hAnsiTheme="minorHAnsi" w:cstheme="minorBidi"/>
              <w:smallCaps w:val="0"/>
              <w:noProof/>
              <w:sz w:val="21"/>
              <w:szCs w:val="22"/>
            </w:rPr>
          </w:pPr>
          <w:hyperlink w:anchor="_Toc78543151" w:history="1">
            <w:r w:rsidR="000874E9" w:rsidRPr="00BF67C8">
              <w:rPr>
                <w:rStyle w:val="a6"/>
                <w:rFonts w:eastAsia="微软雅黑"/>
                <w:b/>
                <w:bCs/>
                <w:noProof/>
              </w:rPr>
              <w:t>4.4</w:t>
            </w:r>
            <w:r w:rsidR="000874E9" w:rsidRPr="00BF67C8">
              <w:rPr>
                <w:rStyle w:val="a6"/>
                <w:rFonts w:eastAsia="微软雅黑"/>
                <w:b/>
                <w:bCs/>
                <w:noProof/>
              </w:rPr>
              <w:t>临时进出管理</w:t>
            </w:r>
            <w:r w:rsidR="000874E9">
              <w:rPr>
                <w:noProof/>
              </w:rPr>
              <w:tab/>
            </w:r>
            <w:r w:rsidR="000874E9">
              <w:rPr>
                <w:noProof/>
              </w:rPr>
              <w:fldChar w:fldCharType="begin"/>
            </w:r>
            <w:r w:rsidR="000874E9">
              <w:rPr>
                <w:noProof/>
              </w:rPr>
              <w:instrText xml:space="preserve"> PAGEREF _Toc78543151 \h </w:instrText>
            </w:r>
            <w:r w:rsidR="000874E9">
              <w:rPr>
                <w:noProof/>
              </w:rPr>
            </w:r>
            <w:r w:rsidR="000874E9">
              <w:rPr>
                <w:noProof/>
              </w:rPr>
              <w:fldChar w:fldCharType="separate"/>
            </w:r>
            <w:r w:rsidR="000874E9">
              <w:rPr>
                <w:noProof/>
              </w:rPr>
              <w:t>15</w:t>
            </w:r>
            <w:r w:rsidR="000874E9">
              <w:rPr>
                <w:noProof/>
              </w:rPr>
              <w:fldChar w:fldCharType="end"/>
            </w:r>
          </w:hyperlink>
        </w:p>
        <w:p w14:paraId="47C97069" w14:textId="2C99A747" w:rsidR="000874E9" w:rsidRDefault="00982B74">
          <w:pPr>
            <w:pStyle w:val="TOC2"/>
            <w:tabs>
              <w:tab w:val="right" w:leader="dot" w:pos="9628"/>
            </w:tabs>
            <w:rPr>
              <w:rFonts w:asciiTheme="minorHAnsi" w:eastAsiaTheme="minorEastAsia" w:hAnsiTheme="minorHAnsi" w:cstheme="minorBidi"/>
              <w:smallCaps w:val="0"/>
              <w:noProof/>
              <w:sz w:val="21"/>
              <w:szCs w:val="22"/>
            </w:rPr>
          </w:pPr>
          <w:hyperlink w:anchor="_Toc78543152" w:history="1">
            <w:r w:rsidR="000874E9" w:rsidRPr="00BF67C8">
              <w:rPr>
                <w:rStyle w:val="a6"/>
                <w:rFonts w:eastAsia="微软雅黑"/>
                <w:b/>
                <w:bCs/>
                <w:noProof/>
              </w:rPr>
              <w:t>4.5</w:t>
            </w:r>
            <w:r w:rsidR="000874E9" w:rsidRPr="00BF67C8">
              <w:rPr>
                <w:rStyle w:val="a6"/>
                <w:rFonts w:eastAsia="微软雅黑"/>
                <w:b/>
                <w:bCs/>
                <w:noProof/>
              </w:rPr>
              <w:t>定标、封标、论证、跨天评标等情况的处理流程</w:t>
            </w:r>
            <w:r w:rsidR="000874E9">
              <w:rPr>
                <w:noProof/>
              </w:rPr>
              <w:tab/>
            </w:r>
            <w:r w:rsidR="000874E9">
              <w:rPr>
                <w:noProof/>
              </w:rPr>
              <w:fldChar w:fldCharType="begin"/>
            </w:r>
            <w:r w:rsidR="000874E9">
              <w:rPr>
                <w:noProof/>
              </w:rPr>
              <w:instrText xml:space="preserve"> PAGEREF _Toc78543152 \h </w:instrText>
            </w:r>
            <w:r w:rsidR="000874E9">
              <w:rPr>
                <w:noProof/>
              </w:rPr>
            </w:r>
            <w:r w:rsidR="000874E9">
              <w:rPr>
                <w:noProof/>
              </w:rPr>
              <w:fldChar w:fldCharType="separate"/>
            </w:r>
            <w:r w:rsidR="000874E9">
              <w:rPr>
                <w:noProof/>
              </w:rPr>
              <w:t>17</w:t>
            </w:r>
            <w:r w:rsidR="000874E9">
              <w:rPr>
                <w:noProof/>
              </w:rPr>
              <w:fldChar w:fldCharType="end"/>
            </w:r>
          </w:hyperlink>
        </w:p>
        <w:p w14:paraId="15EA5A84" w14:textId="6379F4C7" w:rsidR="000874E9" w:rsidRDefault="00982B74">
          <w:pPr>
            <w:pStyle w:val="TOC2"/>
            <w:tabs>
              <w:tab w:val="right" w:leader="dot" w:pos="9628"/>
            </w:tabs>
            <w:rPr>
              <w:rFonts w:asciiTheme="minorHAnsi" w:eastAsiaTheme="minorEastAsia" w:hAnsiTheme="minorHAnsi" w:cstheme="minorBidi"/>
              <w:smallCaps w:val="0"/>
              <w:noProof/>
              <w:sz w:val="21"/>
              <w:szCs w:val="22"/>
            </w:rPr>
          </w:pPr>
          <w:hyperlink w:anchor="_Toc78543153" w:history="1">
            <w:r w:rsidR="000874E9" w:rsidRPr="00BF67C8">
              <w:rPr>
                <w:rStyle w:val="a6"/>
                <w:rFonts w:eastAsia="微软雅黑"/>
                <w:b/>
                <w:bCs/>
                <w:noProof/>
              </w:rPr>
              <w:t xml:space="preserve">4.6 </w:t>
            </w:r>
            <w:r w:rsidR="000874E9" w:rsidRPr="00BF67C8">
              <w:rPr>
                <w:rStyle w:val="a6"/>
                <w:rFonts w:eastAsia="微软雅黑"/>
                <w:b/>
                <w:bCs/>
                <w:noProof/>
              </w:rPr>
              <w:t>只使用评标室时的操作说明</w:t>
            </w:r>
            <w:r w:rsidR="000874E9">
              <w:rPr>
                <w:noProof/>
              </w:rPr>
              <w:tab/>
            </w:r>
            <w:r w:rsidR="000874E9">
              <w:rPr>
                <w:noProof/>
              </w:rPr>
              <w:fldChar w:fldCharType="begin"/>
            </w:r>
            <w:r w:rsidR="000874E9">
              <w:rPr>
                <w:noProof/>
              </w:rPr>
              <w:instrText xml:space="preserve"> PAGEREF _Toc78543153 \h </w:instrText>
            </w:r>
            <w:r w:rsidR="000874E9">
              <w:rPr>
                <w:noProof/>
              </w:rPr>
            </w:r>
            <w:r w:rsidR="000874E9">
              <w:rPr>
                <w:noProof/>
              </w:rPr>
              <w:fldChar w:fldCharType="separate"/>
            </w:r>
            <w:r w:rsidR="000874E9">
              <w:rPr>
                <w:noProof/>
              </w:rPr>
              <w:t>17</w:t>
            </w:r>
            <w:r w:rsidR="000874E9">
              <w:rPr>
                <w:noProof/>
              </w:rPr>
              <w:fldChar w:fldCharType="end"/>
            </w:r>
          </w:hyperlink>
        </w:p>
        <w:p w14:paraId="5A9F42C8" w14:textId="4BE6BC62" w:rsidR="000874E9" w:rsidRDefault="00982B74">
          <w:pPr>
            <w:pStyle w:val="TOC1"/>
            <w:tabs>
              <w:tab w:val="right" w:leader="dot" w:pos="9628"/>
            </w:tabs>
            <w:rPr>
              <w:rFonts w:asciiTheme="minorHAnsi" w:eastAsiaTheme="minorEastAsia" w:hAnsiTheme="minorHAnsi" w:cstheme="minorBidi"/>
              <w:b w:val="0"/>
              <w:bCs w:val="0"/>
              <w:caps w:val="0"/>
              <w:noProof/>
              <w:sz w:val="21"/>
              <w:szCs w:val="22"/>
            </w:rPr>
          </w:pPr>
          <w:hyperlink w:anchor="_Toc78543154" w:history="1">
            <w:r w:rsidR="000874E9" w:rsidRPr="00BF67C8">
              <w:rPr>
                <w:rStyle w:val="a6"/>
                <w:rFonts w:eastAsia="微软雅黑"/>
                <w:noProof/>
                <w:kern w:val="44"/>
              </w:rPr>
              <w:t>五</w:t>
            </w:r>
            <w:r w:rsidR="000874E9" w:rsidRPr="00BF67C8">
              <w:rPr>
                <w:rStyle w:val="a6"/>
                <w:rFonts w:eastAsia="微软雅黑"/>
                <w:noProof/>
                <w:kern w:val="44"/>
              </w:rPr>
              <w:t xml:space="preserve">. </w:t>
            </w:r>
            <w:r w:rsidR="000874E9" w:rsidRPr="00BF67C8">
              <w:rPr>
                <w:rStyle w:val="a6"/>
                <w:rFonts w:eastAsia="微软雅黑"/>
                <w:noProof/>
                <w:kern w:val="44"/>
              </w:rPr>
              <w:t>代理信息维护</w:t>
            </w:r>
            <w:r w:rsidR="000874E9">
              <w:rPr>
                <w:noProof/>
              </w:rPr>
              <w:tab/>
            </w:r>
            <w:r w:rsidR="000874E9">
              <w:rPr>
                <w:noProof/>
              </w:rPr>
              <w:fldChar w:fldCharType="begin"/>
            </w:r>
            <w:r w:rsidR="000874E9">
              <w:rPr>
                <w:noProof/>
              </w:rPr>
              <w:instrText xml:space="preserve"> PAGEREF _Toc78543154 \h </w:instrText>
            </w:r>
            <w:r w:rsidR="000874E9">
              <w:rPr>
                <w:noProof/>
              </w:rPr>
            </w:r>
            <w:r w:rsidR="000874E9">
              <w:rPr>
                <w:noProof/>
              </w:rPr>
              <w:fldChar w:fldCharType="separate"/>
            </w:r>
            <w:r w:rsidR="000874E9">
              <w:rPr>
                <w:noProof/>
              </w:rPr>
              <w:t>18</w:t>
            </w:r>
            <w:r w:rsidR="000874E9">
              <w:rPr>
                <w:noProof/>
              </w:rPr>
              <w:fldChar w:fldCharType="end"/>
            </w:r>
          </w:hyperlink>
        </w:p>
        <w:p w14:paraId="2AD1E1C7" w14:textId="2362EAC9" w:rsidR="000874E9" w:rsidRDefault="00982B74">
          <w:pPr>
            <w:pStyle w:val="TOC2"/>
            <w:tabs>
              <w:tab w:val="right" w:leader="dot" w:pos="9628"/>
            </w:tabs>
            <w:rPr>
              <w:rFonts w:asciiTheme="minorHAnsi" w:eastAsiaTheme="minorEastAsia" w:hAnsiTheme="minorHAnsi" w:cstheme="minorBidi"/>
              <w:smallCaps w:val="0"/>
              <w:noProof/>
              <w:sz w:val="21"/>
              <w:szCs w:val="22"/>
            </w:rPr>
          </w:pPr>
          <w:hyperlink w:anchor="_Toc78543155" w:history="1">
            <w:r w:rsidR="000874E9" w:rsidRPr="00BF67C8">
              <w:rPr>
                <w:rStyle w:val="a6"/>
                <w:rFonts w:eastAsia="微软雅黑"/>
                <w:b/>
                <w:bCs/>
                <w:noProof/>
              </w:rPr>
              <w:t xml:space="preserve">5.1 </w:t>
            </w:r>
            <w:r w:rsidR="000874E9" w:rsidRPr="00BF67C8">
              <w:rPr>
                <w:rStyle w:val="a6"/>
                <w:rFonts w:eastAsia="微软雅黑"/>
                <w:b/>
                <w:bCs/>
                <w:noProof/>
              </w:rPr>
              <w:t>代理人员信息维护</w:t>
            </w:r>
            <w:r w:rsidR="000874E9">
              <w:rPr>
                <w:noProof/>
              </w:rPr>
              <w:tab/>
            </w:r>
            <w:r w:rsidR="000874E9">
              <w:rPr>
                <w:noProof/>
              </w:rPr>
              <w:fldChar w:fldCharType="begin"/>
            </w:r>
            <w:r w:rsidR="000874E9">
              <w:rPr>
                <w:noProof/>
              </w:rPr>
              <w:instrText xml:space="preserve"> PAGEREF _Toc78543155 \h </w:instrText>
            </w:r>
            <w:r w:rsidR="000874E9">
              <w:rPr>
                <w:noProof/>
              </w:rPr>
            </w:r>
            <w:r w:rsidR="000874E9">
              <w:rPr>
                <w:noProof/>
              </w:rPr>
              <w:fldChar w:fldCharType="separate"/>
            </w:r>
            <w:r w:rsidR="000874E9">
              <w:rPr>
                <w:noProof/>
              </w:rPr>
              <w:t>18</w:t>
            </w:r>
            <w:r w:rsidR="000874E9">
              <w:rPr>
                <w:noProof/>
              </w:rPr>
              <w:fldChar w:fldCharType="end"/>
            </w:r>
          </w:hyperlink>
        </w:p>
        <w:p w14:paraId="7077422F" w14:textId="50CF5114" w:rsidR="00C77C72" w:rsidRDefault="00806561">
          <w:pPr>
            <w:pStyle w:val="WPSOffice2"/>
            <w:tabs>
              <w:tab w:val="right" w:leader="dot" w:pos="9638"/>
            </w:tabs>
            <w:ind w:leftChars="0" w:left="0"/>
            <w:rPr>
              <w:b/>
            </w:rPr>
            <w:sectPr w:rsidR="00C77C72">
              <w:headerReference w:type="default" r:id="rId8"/>
              <w:footerReference w:type="default" r:id="rId9"/>
              <w:pgSz w:w="11906" w:h="16838"/>
              <w:pgMar w:top="624" w:right="1134" w:bottom="737" w:left="1134" w:header="567" w:footer="567" w:gutter="0"/>
              <w:cols w:space="720"/>
              <w:docGrid w:type="lines" w:linePitch="312"/>
            </w:sectPr>
          </w:pPr>
          <w:r>
            <w:rPr>
              <w:rFonts w:ascii="微软雅黑" w:eastAsia="微软雅黑" w:hAnsi="微软雅黑" w:cs="微软雅黑" w:hint="eastAsia"/>
              <w:b/>
              <w:sz w:val="21"/>
              <w:szCs w:val="21"/>
            </w:rPr>
            <w:fldChar w:fldCharType="end"/>
          </w:r>
        </w:p>
      </w:sdtContent>
    </w:sdt>
    <w:p w14:paraId="2A32F3AC" w14:textId="77777777" w:rsidR="00C77C72" w:rsidRDefault="0054272D">
      <w:pPr>
        <w:pStyle w:val="1"/>
        <w:spacing w:before="0" w:after="0" w:line="360" w:lineRule="auto"/>
        <w:jc w:val="left"/>
        <w:rPr>
          <w:rFonts w:eastAsia="微软雅黑"/>
          <w:sz w:val="36"/>
          <w:szCs w:val="36"/>
        </w:rPr>
      </w:pPr>
      <w:bookmarkStart w:id="6" w:name="_Toc78543141"/>
      <w:r>
        <w:rPr>
          <w:rFonts w:eastAsia="微软雅黑" w:hint="eastAsia"/>
          <w:sz w:val="36"/>
          <w:szCs w:val="36"/>
        </w:rPr>
        <w:lastRenderedPageBreak/>
        <w:t>一、</w:t>
      </w:r>
      <w:r w:rsidR="00806561">
        <w:rPr>
          <w:rFonts w:eastAsia="微软雅黑"/>
          <w:sz w:val="36"/>
          <w:szCs w:val="36"/>
        </w:rPr>
        <w:t xml:space="preserve"> </w:t>
      </w:r>
      <w:r w:rsidR="00806561">
        <w:rPr>
          <w:rFonts w:eastAsia="微软雅黑" w:hint="eastAsia"/>
          <w:sz w:val="36"/>
          <w:szCs w:val="36"/>
        </w:rPr>
        <w:t>管理系统</w:t>
      </w:r>
      <w:r w:rsidR="00806561">
        <w:rPr>
          <w:rFonts w:eastAsia="微软雅黑"/>
          <w:sz w:val="36"/>
          <w:szCs w:val="36"/>
        </w:rPr>
        <w:t>登录</w:t>
      </w:r>
      <w:bookmarkEnd w:id="6"/>
    </w:p>
    <w:p w14:paraId="7FBAC4DA" w14:textId="77777777" w:rsidR="00C77C72" w:rsidRDefault="00806561">
      <w:pPr>
        <w:spacing w:line="360" w:lineRule="auto"/>
        <w:ind w:firstLineChars="200" w:firstLine="480"/>
        <w:rPr>
          <w:rFonts w:eastAsia="微软雅黑"/>
          <w:sz w:val="24"/>
          <w:szCs w:val="24"/>
        </w:rPr>
      </w:pPr>
      <w:r>
        <w:rPr>
          <w:rFonts w:eastAsia="微软雅黑"/>
          <w:sz w:val="24"/>
          <w:szCs w:val="24"/>
        </w:rPr>
        <w:t>第一步：在浏览器地址栏中输入</w:t>
      </w:r>
      <w:r>
        <w:rPr>
          <w:rFonts w:eastAsia="微软雅黑" w:hint="eastAsia"/>
          <w:sz w:val="24"/>
          <w:szCs w:val="24"/>
        </w:rPr>
        <w:t>管理系统</w:t>
      </w:r>
      <w:r>
        <w:rPr>
          <w:rFonts w:eastAsia="微软雅黑"/>
          <w:sz w:val="24"/>
          <w:szCs w:val="24"/>
        </w:rPr>
        <w:t>的地址，打开</w:t>
      </w:r>
      <w:r>
        <w:rPr>
          <w:rFonts w:eastAsia="微软雅黑" w:hint="eastAsia"/>
          <w:sz w:val="24"/>
          <w:szCs w:val="24"/>
        </w:rPr>
        <w:t>管理系统</w:t>
      </w:r>
      <w:r>
        <w:rPr>
          <w:rFonts w:eastAsia="微软雅黑"/>
          <w:sz w:val="24"/>
          <w:szCs w:val="24"/>
        </w:rPr>
        <w:t>登录页面；</w:t>
      </w:r>
    </w:p>
    <w:p w14:paraId="3B1EE851" w14:textId="51F376FD" w:rsidR="00C77C72" w:rsidRDefault="00982B74">
      <w:pPr>
        <w:spacing w:line="360" w:lineRule="auto"/>
        <w:ind w:firstLineChars="200" w:firstLine="560"/>
      </w:pPr>
      <w:hyperlink r:id="rId10" w:history="1">
        <w:r w:rsidR="00806561">
          <w:rPr>
            <w:rStyle w:val="a6"/>
            <w:rFonts w:ascii="宋体" w:eastAsia="宋体" w:hAnsi="宋体" w:cs="宋体"/>
            <w:sz w:val="24"/>
            <w:szCs w:val="24"/>
          </w:rPr>
          <w:t>http://180.97.207.32:8001/</w:t>
        </w:r>
      </w:hyperlink>
      <w:r w:rsidR="00806561">
        <w:rPr>
          <w:rFonts w:ascii="宋体" w:eastAsia="宋体" w:hAnsi="宋体" w:cs="宋体" w:hint="eastAsia"/>
          <w:sz w:val="24"/>
          <w:szCs w:val="24"/>
        </w:rPr>
        <w:t>（</w:t>
      </w:r>
      <w:proofErr w:type="gramStart"/>
      <w:r w:rsidR="00806561" w:rsidRPr="008D5EF0">
        <w:rPr>
          <w:rFonts w:ascii="宋体" w:eastAsia="宋体" w:hAnsi="宋体" w:cs="宋体" w:hint="eastAsia"/>
          <w:b/>
          <w:color w:val="FF0000"/>
          <w:szCs w:val="24"/>
        </w:rPr>
        <w:t>使用谷歌浏览器</w:t>
      </w:r>
      <w:proofErr w:type="gramEnd"/>
      <w:r w:rsidR="00806561" w:rsidRPr="008D5EF0">
        <w:rPr>
          <w:rFonts w:ascii="宋体" w:eastAsia="宋体" w:hAnsi="宋体" w:cs="宋体" w:hint="eastAsia"/>
          <w:b/>
          <w:color w:val="FF0000"/>
          <w:szCs w:val="24"/>
        </w:rPr>
        <w:t>或360浏览器</w:t>
      </w:r>
      <w:proofErr w:type="gramStart"/>
      <w:r w:rsidR="00806561" w:rsidRPr="008D5EF0">
        <w:rPr>
          <w:rFonts w:ascii="宋体" w:eastAsia="宋体" w:hAnsi="宋体" w:cs="宋体" w:hint="eastAsia"/>
          <w:b/>
          <w:color w:val="FF0000"/>
          <w:szCs w:val="24"/>
        </w:rPr>
        <w:t>极</w:t>
      </w:r>
      <w:proofErr w:type="gramEnd"/>
      <w:r w:rsidR="00806561" w:rsidRPr="008D5EF0">
        <w:rPr>
          <w:rFonts w:ascii="宋体" w:eastAsia="宋体" w:hAnsi="宋体" w:cs="宋体" w:hint="eastAsia"/>
          <w:b/>
          <w:color w:val="FF0000"/>
          <w:szCs w:val="24"/>
        </w:rPr>
        <w:t>速模式</w:t>
      </w:r>
      <w:r w:rsidR="00806561">
        <w:rPr>
          <w:rFonts w:ascii="宋体" w:eastAsia="宋体" w:hAnsi="宋体" w:cs="宋体" w:hint="eastAsia"/>
          <w:sz w:val="24"/>
          <w:szCs w:val="24"/>
        </w:rPr>
        <w:t>）</w:t>
      </w:r>
    </w:p>
    <w:p w14:paraId="2BC32E7D" w14:textId="77777777" w:rsidR="00C77C72" w:rsidRDefault="00806561">
      <w:pPr>
        <w:spacing w:line="360" w:lineRule="auto"/>
        <w:rPr>
          <w:rFonts w:eastAsia="微软雅黑"/>
          <w:sz w:val="24"/>
          <w:szCs w:val="24"/>
        </w:rPr>
      </w:pPr>
      <w:r>
        <w:rPr>
          <w:noProof/>
        </w:rPr>
        <w:drawing>
          <wp:inline distT="0" distB="0" distL="114300" distR="114300" wp14:anchorId="01AA3317" wp14:editId="7976B957">
            <wp:extent cx="6115050" cy="3899535"/>
            <wp:effectExtent l="12700" t="12700" r="25400" b="31115"/>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11"/>
                    <a:srcRect b="8901"/>
                    <a:stretch>
                      <a:fillRect/>
                    </a:stretch>
                  </pic:blipFill>
                  <pic:spPr>
                    <a:xfrm>
                      <a:off x="0" y="0"/>
                      <a:ext cx="6115050" cy="3899535"/>
                    </a:xfrm>
                    <a:prstGeom prst="rect">
                      <a:avLst/>
                    </a:prstGeom>
                    <a:noFill/>
                    <a:ln w="12700" cmpd="sng">
                      <a:solidFill>
                        <a:schemeClr val="tx1"/>
                      </a:solidFill>
                      <a:prstDash val="solid"/>
                    </a:ln>
                  </pic:spPr>
                </pic:pic>
              </a:graphicData>
            </a:graphic>
          </wp:inline>
        </w:drawing>
      </w:r>
    </w:p>
    <w:p w14:paraId="79DB3AB0" w14:textId="4A4634ED" w:rsidR="00C77C72" w:rsidRDefault="00806561">
      <w:pPr>
        <w:spacing w:line="360" w:lineRule="auto"/>
        <w:ind w:firstLineChars="200" w:firstLine="480"/>
        <w:jc w:val="left"/>
        <w:sectPr w:rsidR="00C77C72">
          <w:footerReference w:type="default" r:id="rId12"/>
          <w:pgSz w:w="11906" w:h="16838"/>
          <w:pgMar w:top="624" w:right="1134" w:bottom="737" w:left="1134" w:header="567" w:footer="567" w:gutter="0"/>
          <w:pgNumType w:start="1"/>
          <w:cols w:space="720"/>
          <w:docGrid w:type="lines" w:linePitch="312"/>
        </w:sectPr>
      </w:pPr>
      <w:r>
        <w:rPr>
          <w:rFonts w:eastAsia="微软雅黑"/>
          <w:sz w:val="24"/>
          <w:szCs w:val="24"/>
        </w:rPr>
        <w:t>第二步</w:t>
      </w:r>
      <w:r>
        <w:rPr>
          <w:rFonts w:eastAsia="微软雅黑"/>
          <w:sz w:val="24"/>
          <w:szCs w:val="24"/>
        </w:rPr>
        <w:t>:</w:t>
      </w:r>
      <w:r>
        <w:rPr>
          <w:rFonts w:eastAsia="微软雅黑"/>
          <w:sz w:val="24"/>
          <w:szCs w:val="24"/>
        </w:rPr>
        <w:t>输入正确的用户名和密码，点击</w:t>
      </w:r>
      <w:r>
        <w:rPr>
          <w:rFonts w:eastAsia="微软雅黑" w:hint="eastAsia"/>
          <w:sz w:val="24"/>
          <w:szCs w:val="24"/>
        </w:rPr>
        <w:t>【</w:t>
      </w:r>
      <w:r>
        <w:rPr>
          <w:rFonts w:eastAsia="微软雅黑"/>
          <w:sz w:val="24"/>
          <w:szCs w:val="24"/>
        </w:rPr>
        <w:t>登录</w:t>
      </w:r>
      <w:r>
        <w:rPr>
          <w:rFonts w:eastAsia="微软雅黑" w:hint="eastAsia"/>
          <w:sz w:val="24"/>
          <w:szCs w:val="24"/>
        </w:rPr>
        <w:t>】</w:t>
      </w:r>
      <w:r>
        <w:rPr>
          <w:rFonts w:eastAsia="微软雅黑"/>
          <w:sz w:val="24"/>
          <w:szCs w:val="24"/>
        </w:rPr>
        <w:t>按钮，</w:t>
      </w:r>
      <w:r>
        <w:rPr>
          <w:rFonts w:eastAsia="微软雅黑" w:hint="eastAsia"/>
          <w:sz w:val="24"/>
          <w:szCs w:val="24"/>
        </w:rPr>
        <w:t>登录系统；</w:t>
      </w:r>
    </w:p>
    <w:p w14:paraId="6A676480" w14:textId="229CC443" w:rsidR="00C77C72" w:rsidRDefault="005652C4" w:rsidP="00DB193D">
      <w:pPr>
        <w:spacing w:line="360" w:lineRule="auto"/>
        <w:jc w:val="center"/>
      </w:pPr>
      <w:bookmarkStart w:id="7" w:name="_Toc451246175"/>
      <w:r>
        <w:rPr>
          <w:noProof/>
        </w:rPr>
        <w:drawing>
          <wp:inline distT="0" distB="0" distL="0" distR="0" wp14:anchorId="2DA0A66A" wp14:editId="071CFD63">
            <wp:extent cx="1961905" cy="1685714"/>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1905" cy="1685714"/>
                    </a:xfrm>
                    <a:prstGeom prst="rect">
                      <a:avLst/>
                    </a:prstGeom>
                  </pic:spPr>
                </pic:pic>
              </a:graphicData>
            </a:graphic>
          </wp:inline>
        </w:drawing>
      </w:r>
    </w:p>
    <w:p w14:paraId="1B87785D" w14:textId="77777777" w:rsidR="00DB193D" w:rsidRPr="00DB193D" w:rsidRDefault="00DB193D" w:rsidP="00DB193D">
      <w:pPr>
        <w:spacing w:line="360" w:lineRule="auto"/>
        <w:ind w:firstLineChars="200" w:firstLine="480"/>
        <w:jc w:val="left"/>
        <w:rPr>
          <w:rFonts w:eastAsia="微软雅黑"/>
          <w:sz w:val="24"/>
          <w:szCs w:val="24"/>
        </w:rPr>
      </w:pPr>
      <w:r w:rsidRPr="00DB193D">
        <w:rPr>
          <w:rFonts w:eastAsia="微软雅黑" w:hint="eastAsia"/>
          <w:sz w:val="24"/>
          <w:szCs w:val="24"/>
        </w:rPr>
        <w:t>代理</w:t>
      </w:r>
      <w:r w:rsidRPr="00DB193D">
        <w:rPr>
          <w:rFonts w:eastAsia="微软雅黑"/>
          <w:sz w:val="24"/>
          <w:szCs w:val="24"/>
        </w:rPr>
        <w:t>机构根据需要，进入对应模块操作。</w:t>
      </w:r>
    </w:p>
    <w:p w14:paraId="372156E9" w14:textId="77777777" w:rsidR="00DB193D" w:rsidRDefault="00DB193D" w:rsidP="00DB193D">
      <w:pPr>
        <w:spacing w:line="360" w:lineRule="auto"/>
      </w:pPr>
    </w:p>
    <w:p w14:paraId="150FFB4B" w14:textId="77777777" w:rsidR="00DB193D" w:rsidRDefault="00DB193D" w:rsidP="00DB193D">
      <w:pPr>
        <w:spacing w:line="360" w:lineRule="auto"/>
      </w:pPr>
    </w:p>
    <w:p w14:paraId="21282D23" w14:textId="77777777" w:rsidR="00DB193D" w:rsidRDefault="00DB193D" w:rsidP="00DB193D">
      <w:pPr>
        <w:spacing w:line="360" w:lineRule="auto"/>
      </w:pPr>
    </w:p>
    <w:p w14:paraId="1D5856BB" w14:textId="77777777" w:rsidR="00DB193D" w:rsidRDefault="00DB193D" w:rsidP="00DB193D">
      <w:pPr>
        <w:spacing w:line="360" w:lineRule="auto"/>
      </w:pPr>
    </w:p>
    <w:p w14:paraId="6104148E" w14:textId="77777777" w:rsidR="00DB193D" w:rsidRPr="00DB193D" w:rsidRDefault="00DB193D" w:rsidP="00DB193D">
      <w:pPr>
        <w:spacing w:line="360" w:lineRule="auto"/>
        <w:sectPr w:rsidR="00DB193D" w:rsidRPr="00DB193D">
          <w:type w:val="continuous"/>
          <w:pgSz w:w="11906" w:h="16838"/>
          <w:pgMar w:top="624" w:right="1134" w:bottom="737" w:left="1134" w:header="567" w:footer="567" w:gutter="0"/>
          <w:cols w:num="2" w:space="0"/>
          <w:docGrid w:type="lines" w:linePitch="312"/>
        </w:sectPr>
      </w:pPr>
    </w:p>
    <w:p w14:paraId="74957681" w14:textId="77777777" w:rsidR="00C77C72" w:rsidRDefault="00C77C72">
      <w:pPr>
        <w:rPr>
          <w:rFonts w:eastAsia="微软雅黑"/>
          <w:sz w:val="24"/>
          <w:szCs w:val="24"/>
        </w:rPr>
      </w:pPr>
    </w:p>
    <w:p w14:paraId="24F03AC9" w14:textId="77777777" w:rsidR="001C5634" w:rsidRDefault="001C5634">
      <w:pPr>
        <w:rPr>
          <w:rFonts w:eastAsia="微软雅黑"/>
          <w:sz w:val="24"/>
          <w:szCs w:val="24"/>
        </w:rPr>
      </w:pPr>
    </w:p>
    <w:p w14:paraId="2F0BF7AE" w14:textId="77777777" w:rsidR="001C5634" w:rsidRDefault="001C5634">
      <w:pPr>
        <w:rPr>
          <w:rFonts w:eastAsia="微软雅黑"/>
          <w:sz w:val="24"/>
          <w:szCs w:val="24"/>
        </w:rPr>
      </w:pPr>
    </w:p>
    <w:p w14:paraId="79298CB3" w14:textId="77777777" w:rsidR="001C5634" w:rsidRDefault="001C5634">
      <w:pPr>
        <w:rPr>
          <w:rFonts w:eastAsia="微软雅黑"/>
          <w:sz w:val="24"/>
          <w:szCs w:val="24"/>
        </w:rPr>
      </w:pPr>
    </w:p>
    <w:p w14:paraId="4A079B99" w14:textId="77777777" w:rsidR="001C5634" w:rsidRDefault="001C5634">
      <w:pPr>
        <w:rPr>
          <w:rFonts w:eastAsia="微软雅黑"/>
          <w:sz w:val="24"/>
          <w:szCs w:val="24"/>
        </w:rPr>
      </w:pPr>
    </w:p>
    <w:p w14:paraId="20E91E11" w14:textId="4063AFE3" w:rsidR="001C5634" w:rsidRDefault="001C5634">
      <w:pPr>
        <w:rPr>
          <w:rFonts w:eastAsia="微软雅黑"/>
          <w:sz w:val="24"/>
          <w:szCs w:val="24"/>
        </w:rPr>
      </w:pPr>
    </w:p>
    <w:p w14:paraId="4B5F61B8" w14:textId="77777777" w:rsidR="00117B0C" w:rsidRDefault="00117B0C">
      <w:pPr>
        <w:rPr>
          <w:rFonts w:eastAsia="微软雅黑" w:hint="eastAsia"/>
          <w:sz w:val="24"/>
          <w:szCs w:val="24"/>
        </w:rPr>
      </w:pPr>
    </w:p>
    <w:p w14:paraId="0531686C" w14:textId="0664FB3A" w:rsidR="001C5634" w:rsidRDefault="001C5634">
      <w:pPr>
        <w:rPr>
          <w:rFonts w:eastAsia="微软雅黑"/>
          <w:b/>
          <w:bCs/>
          <w:kern w:val="44"/>
          <w:sz w:val="36"/>
          <w:szCs w:val="36"/>
        </w:rPr>
      </w:pPr>
    </w:p>
    <w:p w14:paraId="030D355E" w14:textId="028FB4FF" w:rsidR="00756F70" w:rsidRDefault="00756F70" w:rsidP="00756F70">
      <w:pPr>
        <w:spacing w:line="360" w:lineRule="auto"/>
        <w:jc w:val="left"/>
        <w:outlineLvl w:val="0"/>
        <w:rPr>
          <w:rFonts w:eastAsia="微软雅黑"/>
          <w:b/>
          <w:bCs/>
          <w:kern w:val="44"/>
          <w:sz w:val="36"/>
          <w:szCs w:val="36"/>
        </w:rPr>
      </w:pPr>
      <w:bookmarkStart w:id="8" w:name="_Toc78543142"/>
      <w:r>
        <w:rPr>
          <w:rFonts w:eastAsia="微软雅黑" w:hint="eastAsia"/>
          <w:b/>
          <w:bCs/>
          <w:kern w:val="44"/>
          <w:sz w:val="36"/>
          <w:szCs w:val="36"/>
        </w:rPr>
        <w:lastRenderedPageBreak/>
        <w:t>二、项目</w:t>
      </w:r>
      <w:r w:rsidR="005652C4">
        <w:rPr>
          <w:rFonts w:eastAsia="微软雅黑" w:hint="eastAsia"/>
          <w:b/>
          <w:bCs/>
          <w:kern w:val="44"/>
          <w:sz w:val="36"/>
          <w:szCs w:val="36"/>
        </w:rPr>
        <w:t>基础信息</w:t>
      </w:r>
      <w:bookmarkEnd w:id="8"/>
    </w:p>
    <w:p w14:paraId="6CBD99D3" w14:textId="7B90EF94" w:rsidR="00756F70" w:rsidRPr="005652C4" w:rsidRDefault="00756F70" w:rsidP="00756F70">
      <w:pPr>
        <w:spacing w:line="360" w:lineRule="auto"/>
        <w:ind w:firstLineChars="100" w:firstLine="300"/>
        <w:jc w:val="left"/>
        <w:outlineLvl w:val="1"/>
        <w:rPr>
          <w:rFonts w:eastAsia="微软雅黑"/>
          <w:b/>
          <w:bCs/>
          <w:kern w:val="44"/>
          <w:sz w:val="30"/>
          <w:szCs w:val="30"/>
        </w:rPr>
      </w:pPr>
      <w:bookmarkStart w:id="9" w:name="_Toc78543143"/>
      <w:r w:rsidRPr="005652C4">
        <w:rPr>
          <w:rFonts w:eastAsia="微软雅黑" w:hint="eastAsia"/>
          <w:b/>
          <w:bCs/>
          <w:kern w:val="44"/>
          <w:sz w:val="30"/>
          <w:szCs w:val="30"/>
        </w:rPr>
        <w:t>2</w:t>
      </w:r>
      <w:r w:rsidRPr="005652C4">
        <w:rPr>
          <w:rFonts w:eastAsia="微软雅黑"/>
          <w:b/>
          <w:bCs/>
          <w:kern w:val="44"/>
          <w:sz w:val="30"/>
          <w:szCs w:val="30"/>
        </w:rPr>
        <w:t>.1</w:t>
      </w:r>
      <w:r w:rsidR="009D47D7">
        <w:rPr>
          <w:rFonts w:eastAsia="微软雅黑" w:hint="eastAsia"/>
          <w:b/>
          <w:bCs/>
          <w:kern w:val="44"/>
          <w:sz w:val="30"/>
          <w:szCs w:val="30"/>
        </w:rPr>
        <w:t>项目</w:t>
      </w:r>
      <w:r w:rsidR="00905971">
        <w:rPr>
          <w:rFonts w:eastAsia="微软雅黑" w:hint="eastAsia"/>
          <w:b/>
          <w:bCs/>
          <w:kern w:val="44"/>
          <w:sz w:val="30"/>
          <w:szCs w:val="30"/>
        </w:rPr>
        <w:t>标段</w:t>
      </w:r>
      <w:r w:rsidRPr="005652C4">
        <w:rPr>
          <w:rFonts w:eastAsia="微软雅黑" w:hint="eastAsia"/>
          <w:b/>
          <w:bCs/>
          <w:kern w:val="44"/>
          <w:sz w:val="30"/>
          <w:szCs w:val="30"/>
        </w:rPr>
        <w:t>信息</w:t>
      </w:r>
      <w:bookmarkEnd w:id="9"/>
    </w:p>
    <w:p w14:paraId="6FF8BA33" w14:textId="1BB01396" w:rsidR="00DA05F3" w:rsidRDefault="00756F70" w:rsidP="00756F70">
      <w:pPr>
        <w:tabs>
          <w:tab w:val="left" w:pos="720"/>
        </w:tabs>
        <w:spacing w:line="360" w:lineRule="auto"/>
        <w:ind w:firstLineChars="200" w:firstLine="480"/>
        <w:jc w:val="left"/>
        <w:rPr>
          <w:rFonts w:eastAsia="微软雅黑"/>
          <w:sz w:val="24"/>
          <w:szCs w:val="24"/>
        </w:rPr>
      </w:pPr>
      <w:r w:rsidRPr="00756F70">
        <w:rPr>
          <w:rFonts w:eastAsia="微软雅黑" w:hint="eastAsia"/>
          <w:sz w:val="24"/>
          <w:szCs w:val="24"/>
        </w:rPr>
        <w:t>该模块是用于</w:t>
      </w:r>
      <w:r>
        <w:rPr>
          <w:rFonts w:eastAsia="微软雅黑" w:hint="eastAsia"/>
          <w:sz w:val="24"/>
          <w:szCs w:val="24"/>
        </w:rPr>
        <w:t>未能实现从业务系统推送标段信息的项目类型，实现评标标段信息录入。</w:t>
      </w:r>
      <w:r w:rsidR="00330B92">
        <w:rPr>
          <w:rFonts w:eastAsia="微软雅黑" w:hint="eastAsia"/>
          <w:sz w:val="24"/>
          <w:szCs w:val="24"/>
        </w:rPr>
        <w:t>各</w:t>
      </w:r>
      <w:r w:rsidR="00DA05F3">
        <w:rPr>
          <w:rFonts w:eastAsia="微软雅黑" w:hint="eastAsia"/>
          <w:sz w:val="24"/>
          <w:szCs w:val="24"/>
        </w:rPr>
        <w:t>项目</w:t>
      </w:r>
      <w:r w:rsidR="00330B92">
        <w:rPr>
          <w:rFonts w:eastAsia="微软雅黑" w:hint="eastAsia"/>
          <w:sz w:val="24"/>
          <w:szCs w:val="24"/>
        </w:rPr>
        <w:t>的标段信息</w:t>
      </w:r>
      <w:r>
        <w:rPr>
          <w:rFonts w:eastAsia="微软雅黑" w:hint="eastAsia"/>
          <w:sz w:val="24"/>
          <w:szCs w:val="24"/>
        </w:rPr>
        <w:t>可在此处提前录入，或者在</w:t>
      </w:r>
      <w:r w:rsidR="005652C4">
        <w:rPr>
          <w:rFonts w:eastAsia="微软雅黑" w:hint="eastAsia"/>
          <w:sz w:val="24"/>
          <w:szCs w:val="24"/>
        </w:rPr>
        <w:t>预约开标场地、</w:t>
      </w:r>
      <w:r>
        <w:rPr>
          <w:rFonts w:eastAsia="微软雅黑" w:hint="eastAsia"/>
          <w:sz w:val="24"/>
          <w:szCs w:val="24"/>
        </w:rPr>
        <w:t>录入评标标段信息时录入（详见</w:t>
      </w:r>
      <w:r>
        <w:rPr>
          <w:rFonts w:eastAsia="微软雅黑" w:hint="eastAsia"/>
          <w:sz w:val="24"/>
          <w:szCs w:val="24"/>
        </w:rPr>
        <w:t>3</w:t>
      </w:r>
      <w:r>
        <w:rPr>
          <w:rFonts w:eastAsia="微软雅黑"/>
          <w:sz w:val="24"/>
          <w:szCs w:val="24"/>
        </w:rPr>
        <w:t>.1</w:t>
      </w:r>
      <w:r w:rsidR="005652C4">
        <w:rPr>
          <w:rFonts w:eastAsia="微软雅黑" w:hint="eastAsia"/>
          <w:sz w:val="24"/>
          <w:szCs w:val="24"/>
        </w:rPr>
        <w:t>，</w:t>
      </w:r>
      <w:r w:rsidR="005652C4">
        <w:rPr>
          <w:rFonts w:eastAsia="微软雅黑" w:hint="eastAsia"/>
          <w:sz w:val="24"/>
          <w:szCs w:val="24"/>
        </w:rPr>
        <w:t>4</w:t>
      </w:r>
      <w:r w:rsidR="005652C4">
        <w:rPr>
          <w:rFonts w:eastAsia="微软雅黑"/>
          <w:sz w:val="24"/>
          <w:szCs w:val="24"/>
        </w:rPr>
        <w:t>.1</w:t>
      </w:r>
      <w:r>
        <w:rPr>
          <w:rFonts w:eastAsia="微软雅黑" w:hint="eastAsia"/>
          <w:sz w:val="24"/>
          <w:szCs w:val="24"/>
        </w:rPr>
        <w:t>内容）。</w:t>
      </w:r>
      <w:r w:rsidR="000874E9">
        <w:rPr>
          <w:noProof/>
        </w:rPr>
        <w:drawing>
          <wp:inline distT="0" distB="0" distL="0" distR="0" wp14:anchorId="4AE445AC" wp14:editId="3D4D669B">
            <wp:extent cx="6120130" cy="4142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142740"/>
                    </a:xfrm>
                    <a:prstGeom prst="rect">
                      <a:avLst/>
                    </a:prstGeom>
                  </pic:spPr>
                </pic:pic>
              </a:graphicData>
            </a:graphic>
          </wp:inline>
        </w:drawing>
      </w:r>
    </w:p>
    <w:p w14:paraId="700085BD" w14:textId="5CA57D66" w:rsidR="00DA05F3" w:rsidRDefault="00DA05F3" w:rsidP="00756F70">
      <w:pPr>
        <w:tabs>
          <w:tab w:val="left" w:pos="720"/>
        </w:tabs>
        <w:spacing w:line="360" w:lineRule="auto"/>
        <w:ind w:firstLineChars="200" w:firstLine="560"/>
        <w:jc w:val="left"/>
        <w:rPr>
          <w:rFonts w:eastAsia="微软雅黑"/>
          <w:sz w:val="24"/>
          <w:szCs w:val="24"/>
        </w:rPr>
      </w:pPr>
      <w:r>
        <w:rPr>
          <w:noProof/>
        </w:rPr>
        <w:drawing>
          <wp:inline distT="0" distB="0" distL="0" distR="0" wp14:anchorId="53C89688" wp14:editId="3B8E578B">
            <wp:extent cx="6120130" cy="23564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356485"/>
                    </a:xfrm>
                    <a:prstGeom prst="rect">
                      <a:avLst/>
                    </a:prstGeom>
                  </pic:spPr>
                </pic:pic>
              </a:graphicData>
            </a:graphic>
          </wp:inline>
        </w:drawing>
      </w:r>
    </w:p>
    <w:p w14:paraId="50843C87" w14:textId="71E925B0" w:rsidR="00DA05F3" w:rsidRDefault="00DA05F3" w:rsidP="00756F70">
      <w:pPr>
        <w:tabs>
          <w:tab w:val="left" w:pos="720"/>
        </w:tabs>
        <w:spacing w:line="360" w:lineRule="auto"/>
        <w:ind w:firstLineChars="200" w:firstLine="480"/>
        <w:jc w:val="left"/>
        <w:rPr>
          <w:rFonts w:eastAsia="微软雅黑"/>
          <w:sz w:val="24"/>
          <w:szCs w:val="24"/>
        </w:rPr>
      </w:pPr>
      <w:r>
        <w:rPr>
          <w:rFonts w:eastAsia="微软雅黑" w:hint="eastAsia"/>
          <w:sz w:val="24"/>
          <w:szCs w:val="24"/>
        </w:rPr>
        <w:t>审核过后的项目，可在</w:t>
      </w:r>
      <w:r w:rsidR="005652C4">
        <w:rPr>
          <w:rFonts w:eastAsia="微软雅黑" w:hint="eastAsia"/>
          <w:sz w:val="24"/>
          <w:szCs w:val="24"/>
        </w:rPr>
        <w:t>后续</w:t>
      </w:r>
      <w:r>
        <w:rPr>
          <w:rFonts w:eastAsia="微软雅黑" w:hint="eastAsia"/>
          <w:sz w:val="24"/>
          <w:szCs w:val="24"/>
        </w:rPr>
        <w:t>模块选择到。已通过审核但未在其他模块被挑选使用的条目，可由代理机构自行取消审核</w:t>
      </w:r>
      <w:r w:rsidR="00516B60">
        <w:rPr>
          <w:rFonts w:eastAsia="微软雅黑" w:hint="eastAsia"/>
          <w:sz w:val="24"/>
          <w:szCs w:val="24"/>
        </w:rPr>
        <w:t>，</w:t>
      </w:r>
      <w:r>
        <w:rPr>
          <w:rFonts w:eastAsia="微软雅黑" w:hint="eastAsia"/>
          <w:sz w:val="24"/>
          <w:szCs w:val="24"/>
        </w:rPr>
        <w:t>修改其中的内容。</w:t>
      </w:r>
      <w:r>
        <w:rPr>
          <w:rFonts w:eastAsia="微软雅黑"/>
          <w:sz w:val="24"/>
          <w:szCs w:val="24"/>
        </w:rPr>
        <w:br w:type="page"/>
      </w:r>
    </w:p>
    <w:p w14:paraId="1857B618" w14:textId="101322C8" w:rsidR="005652C4" w:rsidRDefault="005652C4" w:rsidP="005652C4">
      <w:pPr>
        <w:spacing w:line="360" w:lineRule="auto"/>
        <w:jc w:val="left"/>
        <w:outlineLvl w:val="0"/>
        <w:rPr>
          <w:rFonts w:eastAsia="微软雅黑"/>
          <w:b/>
          <w:bCs/>
          <w:kern w:val="44"/>
          <w:sz w:val="36"/>
          <w:szCs w:val="36"/>
        </w:rPr>
      </w:pPr>
      <w:bookmarkStart w:id="10" w:name="_Toc78543144"/>
      <w:r>
        <w:rPr>
          <w:rFonts w:eastAsia="微软雅黑" w:hint="eastAsia"/>
          <w:b/>
          <w:bCs/>
          <w:kern w:val="44"/>
          <w:sz w:val="36"/>
          <w:szCs w:val="36"/>
        </w:rPr>
        <w:lastRenderedPageBreak/>
        <w:t>三</w:t>
      </w:r>
      <w:r w:rsidRPr="005652C4">
        <w:rPr>
          <w:rFonts w:eastAsia="微软雅黑" w:hint="eastAsia"/>
          <w:b/>
          <w:bCs/>
          <w:kern w:val="44"/>
          <w:sz w:val="36"/>
          <w:szCs w:val="36"/>
        </w:rPr>
        <w:t>、开标场地预约</w:t>
      </w:r>
      <w:bookmarkEnd w:id="10"/>
    </w:p>
    <w:p w14:paraId="03DF9DEF" w14:textId="404BB070" w:rsidR="005652C4" w:rsidRDefault="005652C4" w:rsidP="009D47D7">
      <w:pPr>
        <w:spacing w:line="360" w:lineRule="auto"/>
        <w:ind w:firstLineChars="100" w:firstLine="300"/>
        <w:jc w:val="left"/>
        <w:outlineLvl w:val="1"/>
        <w:rPr>
          <w:rFonts w:eastAsia="微软雅黑"/>
          <w:b/>
          <w:bCs/>
          <w:kern w:val="44"/>
          <w:sz w:val="30"/>
          <w:szCs w:val="30"/>
        </w:rPr>
      </w:pPr>
      <w:bookmarkStart w:id="11" w:name="_Toc78543145"/>
      <w:r w:rsidRPr="005652C4">
        <w:rPr>
          <w:rFonts w:eastAsia="微软雅黑" w:hint="eastAsia"/>
          <w:b/>
          <w:bCs/>
          <w:kern w:val="44"/>
          <w:sz w:val="30"/>
          <w:szCs w:val="30"/>
        </w:rPr>
        <w:t>3</w:t>
      </w:r>
      <w:r w:rsidRPr="005652C4">
        <w:rPr>
          <w:rFonts w:eastAsia="微软雅黑"/>
          <w:b/>
          <w:bCs/>
          <w:kern w:val="44"/>
          <w:sz w:val="30"/>
          <w:szCs w:val="30"/>
        </w:rPr>
        <w:t xml:space="preserve">.1 </w:t>
      </w:r>
      <w:r w:rsidRPr="005652C4">
        <w:rPr>
          <w:rFonts w:eastAsia="微软雅黑" w:hint="eastAsia"/>
          <w:b/>
          <w:bCs/>
          <w:kern w:val="44"/>
          <w:sz w:val="30"/>
          <w:szCs w:val="30"/>
        </w:rPr>
        <w:t>建设工程、交通工程、水利工程开标场地</w:t>
      </w:r>
      <w:r w:rsidR="009D47D7">
        <w:rPr>
          <w:rFonts w:eastAsia="微软雅黑" w:hint="eastAsia"/>
          <w:b/>
          <w:bCs/>
          <w:kern w:val="44"/>
          <w:sz w:val="30"/>
          <w:szCs w:val="30"/>
        </w:rPr>
        <w:t>预约</w:t>
      </w:r>
      <w:bookmarkEnd w:id="11"/>
    </w:p>
    <w:p w14:paraId="153A551F" w14:textId="16D8EBED" w:rsidR="0001222E" w:rsidRPr="0001222E" w:rsidRDefault="005652C4" w:rsidP="0001222E">
      <w:pPr>
        <w:tabs>
          <w:tab w:val="left" w:pos="720"/>
        </w:tabs>
        <w:spacing w:line="360" w:lineRule="auto"/>
        <w:ind w:firstLineChars="200" w:firstLine="480"/>
        <w:jc w:val="left"/>
        <w:rPr>
          <w:rFonts w:eastAsia="微软雅黑"/>
          <w:sz w:val="24"/>
          <w:szCs w:val="24"/>
        </w:rPr>
      </w:pPr>
      <w:r w:rsidRPr="005652C4">
        <w:rPr>
          <w:rFonts w:eastAsia="微软雅黑" w:hint="eastAsia"/>
          <w:sz w:val="24"/>
          <w:szCs w:val="24"/>
        </w:rPr>
        <w:t>点击进入</w:t>
      </w:r>
      <w:r>
        <w:rPr>
          <w:rFonts w:eastAsia="微软雅黑" w:hint="eastAsia"/>
          <w:sz w:val="24"/>
          <w:szCs w:val="24"/>
        </w:rPr>
        <w:t>开标区管理</w:t>
      </w:r>
      <w:r w:rsidR="00CF5B5F">
        <w:rPr>
          <w:rFonts w:eastAsia="微软雅黑" w:hint="eastAsia"/>
          <w:sz w:val="24"/>
          <w:szCs w:val="24"/>
        </w:rPr>
        <w:t>下对应模块</w:t>
      </w:r>
      <w:r w:rsidR="0001222E">
        <w:rPr>
          <w:rFonts w:eastAsia="微软雅黑" w:hint="eastAsia"/>
          <w:sz w:val="24"/>
          <w:szCs w:val="24"/>
        </w:rPr>
        <w:t>，选择标段处可直接添加</w:t>
      </w:r>
      <w:r w:rsidR="009D47D7">
        <w:rPr>
          <w:rFonts w:eastAsia="微软雅黑" w:hint="eastAsia"/>
          <w:sz w:val="24"/>
          <w:szCs w:val="24"/>
        </w:rPr>
        <w:t>项目信息</w:t>
      </w:r>
      <w:r w:rsidR="008F4F8F">
        <w:rPr>
          <w:rFonts w:eastAsia="微软雅黑" w:hint="eastAsia"/>
          <w:sz w:val="24"/>
          <w:szCs w:val="24"/>
        </w:rPr>
        <w:t>；</w:t>
      </w:r>
    </w:p>
    <w:p w14:paraId="4D255854" w14:textId="79E03696" w:rsidR="005652C4" w:rsidRPr="0001222E" w:rsidRDefault="0001222E" w:rsidP="005652C4">
      <w:pPr>
        <w:tabs>
          <w:tab w:val="left" w:pos="720"/>
        </w:tabs>
        <w:spacing w:line="360" w:lineRule="auto"/>
        <w:ind w:firstLineChars="200" w:firstLine="560"/>
        <w:jc w:val="left"/>
        <w:rPr>
          <w:rFonts w:eastAsia="微软雅黑"/>
          <w:sz w:val="24"/>
          <w:szCs w:val="24"/>
        </w:rPr>
      </w:pPr>
      <w:r>
        <w:rPr>
          <w:noProof/>
        </w:rPr>
        <w:drawing>
          <wp:inline distT="0" distB="0" distL="0" distR="0" wp14:anchorId="37F8B6E3" wp14:editId="2CE0D1AF">
            <wp:extent cx="6120130" cy="28936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893695"/>
                    </a:xfrm>
                    <a:prstGeom prst="rect">
                      <a:avLst/>
                    </a:prstGeom>
                  </pic:spPr>
                </pic:pic>
              </a:graphicData>
            </a:graphic>
          </wp:inline>
        </w:drawing>
      </w:r>
    </w:p>
    <w:p w14:paraId="4111371B" w14:textId="1ADFA5B6" w:rsidR="00756F70" w:rsidRDefault="00A27BAD" w:rsidP="00756F70">
      <w:pPr>
        <w:tabs>
          <w:tab w:val="left" w:pos="720"/>
        </w:tabs>
        <w:spacing w:line="360" w:lineRule="auto"/>
        <w:ind w:firstLineChars="200" w:firstLine="480"/>
        <w:jc w:val="left"/>
        <w:rPr>
          <w:rFonts w:eastAsia="微软雅黑"/>
          <w:sz w:val="24"/>
          <w:szCs w:val="24"/>
        </w:rPr>
      </w:pPr>
      <w:r>
        <w:rPr>
          <w:rFonts w:eastAsia="微软雅黑" w:hint="eastAsia"/>
          <w:sz w:val="24"/>
          <w:szCs w:val="24"/>
        </w:rPr>
        <w:t>不同类型项目，按页面要求填写开标相关信息</w:t>
      </w:r>
      <w:r w:rsidR="008F4F8F">
        <w:rPr>
          <w:rFonts w:eastAsia="微软雅黑" w:hint="eastAsia"/>
          <w:sz w:val="24"/>
          <w:szCs w:val="24"/>
        </w:rPr>
        <w:t>；</w:t>
      </w:r>
    </w:p>
    <w:p w14:paraId="2B4C2920" w14:textId="26FD11D0" w:rsidR="00A27BAD" w:rsidRDefault="00A27BAD" w:rsidP="00756F70">
      <w:pPr>
        <w:tabs>
          <w:tab w:val="left" w:pos="720"/>
        </w:tabs>
        <w:spacing w:line="360" w:lineRule="auto"/>
        <w:ind w:firstLineChars="200" w:firstLine="560"/>
        <w:jc w:val="left"/>
        <w:rPr>
          <w:rFonts w:eastAsia="微软雅黑"/>
          <w:sz w:val="24"/>
          <w:szCs w:val="24"/>
        </w:rPr>
      </w:pPr>
      <w:r>
        <w:rPr>
          <w:noProof/>
        </w:rPr>
        <w:drawing>
          <wp:inline distT="0" distB="0" distL="0" distR="0" wp14:anchorId="2C0EC766" wp14:editId="34A487DE">
            <wp:extent cx="6120130" cy="25355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535555"/>
                    </a:xfrm>
                    <a:prstGeom prst="rect">
                      <a:avLst/>
                    </a:prstGeom>
                  </pic:spPr>
                </pic:pic>
              </a:graphicData>
            </a:graphic>
          </wp:inline>
        </w:drawing>
      </w:r>
    </w:p>
    <w:p w14:paraId="55A11AF3" w14:textId="10E4FCF4" w:rsidR="00A27BAD" w:rsidRDefault="00A27BAD" w:rsidP="00756F70">
      <w:pPr>
        <w:tabs>
          <w:tab w:val="left" w:pos="720"/>
        </w:tabs>
        <w:spacing w:line="360" w:lineRule="auto"/>
        <w:ind w:firstLineChars="200" w:firstLine="480"/>
        <w:jc w:val="left"/>
        <w:rPr>
          <w:rFonts w:eastAsia="微软雅黑"/>
          <w:sz w:val="24"/>
          <w:szCs w:val="24"/>
        </w:rPr>
      </w:pPr>
      <w:r>
        <w:rPr>
          <w:rFonts w:eastAsia="微软雅黑" w:hint="eastAsia"/>
          <w:sz w:val="24"/>
          <w:szCs w:val="24"/>
        </w:rPr>
        <w:t>可按项目情况选择上</w:t>
      </w:r>
      <w:proofErr w:type="gramStart"/>
      <w:r>
        <w:rPr>
          <w:rFonts w:eastAsia="微软雅黑" w:hint="eastAsia"/>
          <w:sz w:val="24"/>
          <w:szCs w:val="24"/>
        </w:rPr>
        <w:t>传相关</w:t>
      </w:r>
      <w:proofErr w:type="gramEnd"/>
      <w:r>
        <w:rPr>
          <w:rFonts w:eastAsia="微软雅黑" w:hint="eastAsia"/>
          <w:sz w:val="24"/>
          <w:szCs w:val="24"/>
        </w:rPr>
        <w:t>材料</w:t>
      </w:r>
      <w:r w:rsidR="008F4F8F">
        <w:rPr>
          <w:rFonts w:eastAsia="微软雅黑" w:hint="eastAsia"/>
          <w:sz w:val="24"/>
          <w:szCs w:val="24"/>
        </w:rPr>
        <w:t>；</w:t>
      </w:r>
    </w:p>
    <w:p w14:paraId="7D7126A4" w14:textId="5816F9D4" w:rsidR="00A27BAD" w:rsidRDefault="00A27BAD" w:rsidP="00756F70">
      <w:pPr>
        <w:tabs>
          <w:tab w:val="left" w:pos="720"/>
        </w:tabs>
        <w:spacing w:line="360" w:lineRule="auto"/>
        <w:ind w:firstLineChars="200" w:firstLine="560"/>
        <w:jc w:val="left"/>
        <w:rPr>
          <w:rFonts w:eastAsia="微软雅黑"/>
          <w:sz w:val="24"/>
          <w:szCs w:val="24"/>
        </w:rPr>
      </w:pPr>
      <w:r>
        <w:rPr>
          <w:noProof/>
        </w:rPr>
        <w:drawing>
          <wp:inline distT="0" distB="0" distL="0" distR="0" wp14:anchorId="7D4E9606" wp14:editId="0D8F626C">
            <wp:extent cx="6120130" cy="9963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996315"/>
                    </a:xfrm>
                    <a:prstGeom prst="rect">
                      <a:avLst/>
                    </a:prstGeom>
                  </pic:spPr>
                </pic:pic>
              </a:graphicData>
            </a:graphic>
          </wp:inline>
        </w:drawing>
      </w:r>
    </w:p>
    <w:p w14:paraId="047B1415" w14:textId="528F3319" w:rsidR="00A27BAD" w:rsidRDefault="00A27BAD" w:rsidP="00756F70">
      <w:pPr>
        <w:tabs>
          <w:tab w:val="left" w:pos="720"/>
        </w:tabs>
        <w:spacing w:line="360" w:lineRule="auto"/>
        <w:ind w:firstLineChars="200" w:firstLine="480"/>
        <w:jc w:val="left"/>
        <w:rPr>
          <w:rFonts w:eastAsia="微软雅黑"/>
          <w:sz w:val="24"/>
          <w:szCs w:val="24"/>
        </w:rPr>
      </w:pPr>
    </w:p>
    <w:p w14:paraId="5AA82F94" w14:textId="01363762" w:rsidR="00A27BAD" w:rsidRDefault="00A27BAD" w:rsidP="00756F70">
      <w:pPr>
        <w:tabs>
          <w:tab w:val="left" w:pos="720"/>
        </w:tabs>
        <w:spacing w:line="360" w:lineRule="auto"/>
        <w:ind w:firstLineChars="200" w:firstLine="480"/>
        <w:jc w:val="left"/>
        <w:rPr>
          <w:rFonts w:eastAsia="微软雅黑"/>
          <w:sz w:val="24"/>
          <w:szCs w:val="24"/>
        </w:rPr>
      </w:pPr>
    </w:p>
    <w:p w14:paraId="17F74C52" w14:textId="77777777" w:rsidR="00A27BAD" w:rsidRDefault="00A27BAD" w:rsidP="00756F70">
      <w:pPr>
        <w:tabs>
          <w:tab w:val="left" w:pos="720"/>
        </w:tabs>
        <w:spacing w:line="360" w:lineRule="auto"/>
        <w:ind w:firstLineChars="200" w:firstLine="480"/>
        <w:jc w:val="left"/>
        <w:rPr>
          <w:rFonts w:eastAsia="微软雅黑"/>
          <w:sz w:val="24"/>
          <w:szCs w:val="24"/>
        </w:rPr>
      </w:pPr>
    </w:p>
    <w:p w14:paraId="5BE97410" w14:textId="3BC8DB35" w:rsidR="00A27BAD" w:rsidRDefault="00A27BAD" w:rsidP="00756F70">
      <w:pPr>
        <w:tabs>
          <w:tab w:val="left" w:pos="720"/>
        </w:tabs>
        <w:spacing w:line="360" w:lineRule="auto"/>
        <w:ind w:firstLineChars="200" w:firstLine="480"/>
        <w:jc w:val="left"/>
        <w:rPr>
          <w:rFonts w:eastAsia="微软雅黑"/>
          <w:sz w:val="24"/>
          <w:szCs w:val="24"/>
        </w:rPr>
      </w:pPr>
      <w:r>
        <w:rPr>
          <w:rFonts w:eastAsia="微软雅黑" w:hint="eastAsia"/>
          <w:sz w:val="24"/>
          <w:szCs w:val="24"/>
        </w:rPr>
        <w:lastRenderedPageBreak/>
        <w:t>下方日历表可查看以预约的开标场地信息</w:t>
      </w:r>
      <w:r w:rsidR="008F4F8F">
        <w:rPr>
          <w:rFonts w:eastAsia="微软雅黑" w:hint="eastAsia"/>
          <w:sz w:val="24"/>
          <w:szCs w:val="24"/>
        </w:rPr>
        <w:t>；</w:t>
      </w:r>
    </w:p>
    <w:p w14:paraId="1806BEC1" w14:textId="28160BDB" w:rsidR="00A27BAD" w:rsidRDefault="00A27BAD" w:rsidP="00756F70">
      <w:pPr>
        <w:tabs>
          <w:tab w:val="left" w:pos="720"/>
        </w:tabs>
        <w:spacing w:line="360" w:lineRule="auto"/>
        <w:ind w:firstLineChars="200" w:firstLine="560"/>
        <w:jc w:val="left"/>
        <w:rPr>
          <w:rFonts w:eastAsia="微软雅黑"/>
          <w:sz w:val="24"/>
          <w:szCs w:val="24"/>
        </w:rPr>
      </w:pPr>
      <w:r>
        <w:rPr>
          <w:noProof/>
        </w:rPr>
        <w:drawing>
          <wp:inline distT="0" distB="0" distL="0" distR="0" wp14:anchorId="71BDCDD7" wp14:editId="2F046EAF">
            <wp:extent cx="6120130" cy="313499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134995"/>
                    </a:xfrm>
                    <a:prstGeom prst="rect">
                      <a:avLst/>
                    </a:prstGeom>
                  </pic:spPr>
                </pic:pic>
              </a:graphicData>
            </a:graphic>
          </wp:inline>
        </w:drawing>
      </w:r>
    </w:p>
    <w:p w14:paraId="3423AFEC" w14:textId="77777777" w:rsidR="00A27BAD" w:rsidRPr="00A27BAD" w:rsidRDefault="00A27BAD" w:rsidP="00A27BAD">
      <w:pPr>
        <w:tabs>
          <w:tab w:val="left" w:pos="720"/>
        </w:tabs>
        <w:spacing w:line="360" w:lineRule="auto"/>
        <w:ind w:firstLineChars="200" w:firstLine="480"/>
        <w:jc w:val="left"/>
        <w:rPr>
          <w:rFonts w:eastAsia="微软雅黑"/>
          <w:sz w:val="24"/>
          <w:szCs w:val="24"/>
        </w:rPr>
      </w:pPr>
      <w:r w:rsidRPr="00A27BAD">
        <w:rPr>
          <w:rFonts w:eastAsia="微软雅黑" w:hint="eastAsia"/>
          <w:sz w:val="24"/>
          <w:szCs w:val="24"/>
        </w:rPr>
        <w:t>点击【保存】后，若确定预约信息无误，则点击【提交审核】，反之则点击【保存编辑】；</w:t>
      </w:r>
    </w:p>
    <w:p w14:paraId="5820CFF8" w14:textId="77777777" w:rsidR="00A27BAD" w:rsidRDefault="00A27BAD" w:rsidP="00A27BAD">
      <w:pPr>
        <w:jc w:val="center"/>
        <w:rPr>
          <w:rFonts w:ascii="微软雅黑" w:eastAsia="微软雅黑" w:hAnsi="微软雅黑" w:cs="微软雅黑"/>
        </w:rPr>
      </w:pPr>
      <w:r>
        <w:rPr>
          <w:noProof/>
        </w:rPr>
        <w:drawing>
          <wp:inline distT="0" distB="0" distL="114300" distR="114300" wp14:anchorId="75B39724" wp14:editId="05BA4827">
            <wp:extent cx="3181350" cy="14287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3181350" cy="1428750"/>
                    </a:xfrm>
                    <a:prstGeom prst="rect">
                      <a:avLst/>
                    </a:prstGeom>
                    <a:noFill/>
                    <a:ln>
                      <a:noFill/>
                    </a:ln>
                  </pic:spPr>
                </pic:pic>
              </a:graphicData>
            </a:graphic>
          </wp:inline>
        </w:drawing>
      </w:r>
    </w:p>
    <w:p w14:paraId="7DD731C2" w14:textId="73DAA5AC" w:rsidR="00A27BAD" w:rsidRPr="00A27BAD" w:rsidRDefault="00A27BAD" w:rsidP="00A27BAD">
      <w:pPr>
        <w:tabs>
          <w:tab w:val="left" w:pos="720"/>
        </w:tabs>
        <w:spacing w:line="360" w:lineRule="auto"/>
        <w:ind w:firstLineChars="200" w:firstLine="480"/>
        <w:jc w:val="left"/>
        <w:rPr>
          <w:rFonts w:eastAsia="微软雅黑"/>
          <w:sz w:val="24"/>
          <w:szCs w:val="24"/>
        </w:rPr>
      </w:pPr>
      <w:r w:rsidRPr="00A27BAD">
        <w:rPr>
          <w:rFonts w:eastAsia="微软雅黑" w:hint="eastAsia"/>
          <w:sz w:val="24"/>
          <w:szCs w:val="24"/>
        </w:rPr>
        <w:t>若</w:t>
      </w:r>
      <w:r w:rsidR="00236F7B">
        <w:rPr>
          <w:rFonts w:eastAsia="微软雅黑" w:hint="eastAsia"/>
          <w:sz w:val="24"/>
          <w:szCs w:val="24"/>
        </w:rPr>
        <w:t>开标室有冲突</w:t>
      </w:r>
      <w:r>
        <w:rPr>
          <w:rFonts w:eastAsia="微软雅黑" w:hint="eastAsia"/>
          <w:sz w:val="24"/>
          <w:szCs w:val="24"/>
        </w:rPr>
        <w:t>或者违反预约规则的</w:t>
      </w:r>
      <w:r w:rsidRPr="00A27BAD">
        <w:rPr>
          <w:rFonts w:eastAsia="微软雅黑" w:hint="eastAsia"/>
          <w:sz w:val="24"/>
          <w:szCs w:val="24"/>
        </w:rPr>
        <w:t>，会提示无法预约；</w:t>
      </w:r>
    </w:p>
    <w:p w14:paraId="439CE96B" w14:textId="725E6C29" w:rsidR="00A27BAD" w:rsidRDefault="00A27BAD" w:rsidP="00A27BAD">
      <w:pPr>
        <w:jc w:val="center"/>
        <w:rPr>
          <w:rFonts w:ascii="微软雅黑" w:eastAsia="微软雅黑" w:hAnsi="微软雅黑" w:cs="微软雅黑"/>
        </w:rPr>
      </w:pPr>
      <w:r>
        <w:rPr>
          <w:noProof/>
        </w:rPr>
        <w:drawing>
          <wp:inline distT="0" distB="0" distL="114300" distR="114300" wp14:anchorId="566EAE3F" wp14:editId="6F1F9BEC">
            <wp:extent cx="3181350" cy="16097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3181350" cy="1609725"/>
                    </a:xfrm>
                    <a:prstGeom prst="rect">
                      <a:avLst/>
                    </a:prstGeom>
                    <a:noFill/>
                    <a:ln>
                      <a:noFill/>
                    </a:ln>
                  </pic:spPr>
                </pic:pic>
              </a:graphicData>
            </a:graphic>
          </wp:inline>
        </w:drawing>
      </w:r>
    </w:p>
    <w:p w14:paraId="2B685DBA" w14:textId="738F67E8" w:rsidR="00A27BAD" w:rsidRDefault="00A27BAD" w:rsidP="00A27BAD">
      <w:pPr>
        <w:jc w:val="center"/>
        <w:rPr>
          <w:rFonts w:ascii="微软雅黑" w:eastAsia="微软雅黑" w:hAnsi="微软雅黑" w:cs="微软雅黑"/>
        </w:rPr>
      </w:pPr>
    </w:p>
    <w:p w14:paraId="5F922119" w14:textId="040C92A1" w:rsidR="00A27BAD" w:rsidRDefault="00A27BAD" w:rsidP="00A27BAD">
      <w:pPr>
        <w:jc w:val="center"/>
        <w:rPr>
          <w:rFonts w:ascii="微软雅黑" w:eastAsia="微软雅黑" w:hAnsi="微软雅黑" w:cs="微软雅黑"/>
        </w:rPr>
      </w:pPr>
    </w:p>
    <w:p w14:paraId="7161D618" w14:textId="515F4BFB" w:rsidR="00A27BAD" w:rsidRDefault="00A27BAD" w:rsidP="00A27BAD">
      <w:pPr>
        <w:jc w:val="center"/>
        <w:rPr>
          <w:rFonts w:ascii="微软雅黑" w:eastAsia="微软雅黑" w:hAnsi="微软雅黑" w:cs="微软雅黑"/>
        </w:rPr>
      </w:pPr>
    </w:p>
    <w:p w14:paraId="4FF2C05D" w14:textId="2ECA8402" w:rsidR="00A27BAD" w:rsidRDefault="00A27BAD" w:rsidP="00A27BAD">
      <w:pPr>
        <w:jc w:val="center"/>
        <w:rPr>
          <w:rFonts w:ascii="微软雅黑" w:eastAsia="微软雅黑" w:hAnsi="微软雅黑" w:cs="微软雅黑"/>
        </w:rPr>
      </w:pPr>
    </w:p>
    <w:p w14:paraId="2A36FA7F" w14:textId="77777777" w:rsidR="00A27BAD" w:rsidRDefault="00A27BAD" w:rsidP="00A27BAD">
      <w:pPr>
        <w:jc w:val="center"/>
        <w:rPr>
          <w:rFonts w:ascii="微软雅黑" w:eastAsia="微软雅黑" w:hAnsi="微软雅黑" w:cs="微软雅黑"/>
        </w:rPr>
      </w:pPr>
    </w:p>
    <w:p w14:paraId="75C08B15" w14:textId="0A208337" w:rsidR="00A27BAD" w:rsidRPr="00A27BAD" w:rsidRDefault="00236F7B" w:rsidP="00A27BAD">
      <w:pPr>
        <w:tabs>
          <w:tab w:val="left" w:pos="720"/>
        </w:tabs>
        <w:spacing w:line="360" w:lineRule="auto"/>
        <w:ind w:firstLineChars="200" w:firstLine="480"/>
        <w:jc w:val="left"/>
        <w:rPr>
          <w:rFonts w:eastAsia="微软雅黑"/>
          <w:sz w:val="24"/>
          <w:szCs w:val="24"/>
        </w:rPr>
      </w:pPr>
      <w:r>
        <w:rPr>
          <w:rFonts w:eastAsia="微软雅黑" w:hint="eastAsia"/>
          <w:sz w:val="24"/>
          <w:szCs w:val="24"/>
        </w:rPr>
        <w:t>此时</w:t>
      </w:r>
      <w:r w:rsidR="00A27BAD" w:rsidRPr="00A27BAD">
        <w:rPr>
          <w:rFonts w:eastAsia="微软雅黑" w:hint="eastAsia"/>
          <w:sz w:val="24"/>
          <w:szCs w:val="24"/>
        </w:rPr>
        <w:t>，系统会自动保存预约相关信息，可重新进行编辑修改；</w:t>
      </w:r>
    </w:p>
    <w:p w14:paraId="76A4905F" w14:textId="77777777" w:rsidR="00A27BAD" w:rsidRDefault="00A27BAD" w:rsidP="00A27BAD">
      <w:r>
        <w:rPr>
          <w:noProof/>
        </w:rPr>
        <w:drawing>
          <wp:inline distT="0" distB="0" distL="114300" distR="114300" wp14:anchorId="77E8080E" wp14:editId="1B89F228">
            <wp:extent cx="5266690" cy="2595245"/>
            <wp:effectExtent l="0" t="0" r="10160"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5266690" cy="2595245"/>
                    </a:xfrm>
                    <a:prstGeom prst="rect">
                      <a:avLst/>
                    </a:prstGeom>
                    <a:noFill/>
                    <a:ln>
                      <a:noFill/>
                    </a:ln>
                  </pic:spPr>
                </pic:pic>
              </a:graphicData>
            </a:graphic>
          </wp:inline>
        </w:drawing>
      </w:r>
    </w:p>
    <w:p w14:paraId="22439482" w14:textId="2BD8175E" w:rsidR="00A27BAD" w:rsidRPr="00A27BAD" w:rsidRDefault="00A27BAD" w:rsidP="00A27BAD">
      <w:pPr>
        <w:tabs>
          <w:tab w:val="left" w:pos="720"/>
        </w:tabs>
        <w:spacing w:line="360" w:lineRule="auto"/>
        <w:ind w:firstLineChars="200" w:firstLine="480"/>
        <w:jc w:val="left"/>
        <w:rPr>
          <w:rFonts w:eastAsia="微软雅黑"/>
          <w:sz w:val="24"/>
          <w:szCs w:val="24"/>
        </w:rPr>
      </w:pPr>
      <w:r w:rsidRPr="00A27BAD">
        <w:rPr>
          <w:rFonts w:eastAsia="微软雅黑" w:hint="eastAsia"/>
          <w:sz w:val="24"/>
          <w:szCs w:val="24"/>
        </w:rPr>
        <w:t>提交后，</w:t>
      </w:r>
      <w:r>
        <w:rPr>
          <w:rFonts w:eastAsia="微软雅黑" w:hint="eastAsia"/>
          <w:sz w:val="24"/>
          <w:szCs w:val="24"/>
        </w:rPr>
        <w:t>点击</w:t>
      </w:r>
      <w:r w:rsidRPr="00A27BAD">
        <w:rPr>
          <w:rFonts w:eastAsia="微软雅黑" w:hint="eastAsia"/>
          <w:sz w:val="24"/>
          <w:szCs w:val="24"/>
        </w:rPr>
        <w:t>审核通过后即可预约成功</w:t>
      </w:r>
      <w:r w:rsidR="00246692">
        <w:rPr>
          <w:rFonts w:eastAsia="微软雅黑" w:hint="eastAsia"/>
          <w:sz w:val="24"/>
          <w:szCs w:val="24"/>
        </w:rPr>
        <w:t>，状态变为“已审核”</w:t>
      </w:r>
      <w:r w:rsidRPr="00A27BAD">
        <w:rPr>
          <w:rFonts w:eastAsia="微软雅黑" w:hint="eastAsia"/>
          <w:sz w:val="24"/>
          <w:szCs w:val="24"/>
        </w:rPr>
        <w:t>；</w:t>
      </w:r>
      <w:r>
        <w:rPr>
          <w:rFonts w:eastAsia="微软雅黑" w:hint="eastAsia"/>
          <w:sz w:val="24"/>
          <w:szCs w:val="24"/>
        </w:rPr>
        <w:t>需要修改或变更的，代理自行</w:t>
      </w:r>
      <w:r w:rsidRPr="00361C71">
        <w:rPr>
          <w:rFonts w:eastAsia="微软雅黑" w:hint="eastAsia"/>
          <w:color w:val="FF0000"/>
          <w:sz w:val="24"/>
          <w:szCs w:val="24"/>
        </w:rPr>
        <w:t>变更</w:t>
      </w:r>
      <w:r>
        <w:rPr>
          <w:rFonts w:eastAsia="微软雅黑" w:hint="eastAsia"/>
          <w:sz w:val="24"/>
          <w:szCs w:val="24"/>
        </w:rPr>
        <w:t>即可。</w:t>
      </w:r>
    </w:p>
    <w:p w14:paraId="324A9418" w14:textId="72269E3C" w:rsidR="00A27BAD" w:rsidRDefault="00A27BAD" w:rsidP="00A27BAD">
      <w:r>
        <w:rPr>
          <w:noProof/>
        </w:rPr>
        <w:drawing>
          <wp:inline distT="0" distB="0" distL="114300" distR="114300" wp14:anchorId="161B9FC2" wp14:editId="3CCC83EF">
            <wp:extent cx="5266690" cy="2595245"/>
            <wp:effectExtent l="0" t="0" r="10160" b="146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5266690" cy="2595245"/>
                    </a:xfrm>
                    <a:prstGeom prst="rect">
                      <a:avLst/>
                    </a:prstGeom>
                    <a:noFill/>
                    <a:ln>
                      <a:noFill/>
                    </a:ln>
                  </pic:spPr>
                </pic:pic>
              </a:graphicData>
            </a:graphic>
          </wp:inline>
        </w:drawing>
      </w:r>
      <w:r>
        <w:br w:type="page"/>
      </w:r>
    </w:p>
    <w:p w14:paraId="7BE96E17" w14:textId="7433C4DD" w:rsidR="00A27BAD" w:rsidRDefault="00A27BAD" w:rsidP="00EF4DBA">
      <w:pPr>
        <w:spacing w:line="360" w:lineRule="auto"/>
        <w:ind w:firstLineChars="100" w:firstLine="300"/>
        <w:jc w:val="left"/>
        <w:outlineLvl w:val="1"/>
        <w:rPr>
          <w:rFonts w:eastAsia="微软雅黑"/>
          <w:b/>
          <w:bCs/>
          <w:kern w:val="44"/>
          <w:sz w:val="30"/>
          <w:szCs w:val="30"/>
        </w:rPr>
      </w:pPr>
      <w:bookmarkStart w:id="12" w:name="_Toc78543146"/>
      <w:r w:rsidRPr="00A27BAD">
        <w:rPr>
          <w:rFonts w:eastAsia="微软雅黑" w:hint="eastAsia"/>
          <w:b/>
          <w:bCs/>
          <w:kern w:val="44"/>
          <w:sz w:val="30"/>
          <w:szCs w:val="30"/>
        </w:rPr>
        <w:lastRenderedPageBreak/>
        <w:t>3</w:t>
      </w:r>
      <w:r w:rsidRPr="00A27BAD">
        <w:rPr>
          <w:rFonts w:eastAsia="微软雅黑"/>
          <w:b/>
          <w:bCs/>
          <w:kern w:val="44"/>
          <w:sz w:val="30"/>
          <w:szCs w:val="30"/>
        </w:rPr>
        <w:t xml:space="preserve">.2 </w:t>
      </w:r>
      <w:r w:rsidRPr="00A27BAD">
        <w:rPr>
          <w:rFonts w:eastAsia="微软雅黑" w:hint="eastAsia"/>
          <w:b/>
          <w:bCs/>
          <w:kern w:val="44"/>
          <w:sz w:val="30"/>
          <w:szCs w:val="30"/>
        </w:rPr>
        <w:t>政府采购开标场地预约</w:t>
      </w:r>
      <w:bookmarkEnd w:id="12"/>
    </w:p>
    <w:p w14:paraId="01144E98" w14:textId="5424F1AF" w:rsidR="00A27BAD" w:rsidRPr="00A27BAD" w:rsidRDefault="00A27BAD" w:rsidP="00A27BAD">
      <w:pPr>
        <w:tabs>
          <w:tab w:val="left" w:pos="720"/>
        </w:tabs>
        <w:spacing w:line="360" w:lineRule="auto"/>
        <w:ind w:firstLineChars="200" w:firstLine="480"/>
        <w:jc w:val="left"/>
        <w:rPr>
          <w:rFonts w:eastAsia="微软雅黑"/>
          <w:sz w:val="24"/>
          <w:szCs w:val="24"/>
        </w:rPr>
      </w:pPr>
      <w:r w:rsidRPr="00A27BAD">
        <w:rPr>
          <w:rFonts w:eastAsia="微软雅黑" w:hint="eastAsia"/>
          <w:sz w:val="24"/>
          <w:szCs w:val="24"/>
        </w:rPr>
        <w:t>整体流程与建工类项目类似，</w:t>
      </w:r>
      <w:r w:rsidR="00236F7B">
        <w:rPr>
          <w:rFonts w:eastAsia="微软雅黑" w:hint="eastAsia"/>
          <w:sz w:val="24"/>
          <w:szCs w:val="24"/>
        </w:rPr>
        <w:t>但</w:t>
      </w:r>
      <w:r w:rsidRPr="00A27BAD">
        <w:rPr>
          <w:rFonts w:eastAsia="微软雅黑" w:hint="eastAsia"/>
          <w:sz w:val="24"/>
          <w:szCs w:val="24"/>
        </w:rPr>
        <w:t>在预约信息内</w:t>
      </w:r>
      <w:r w:rsidR="00236F7B">
        <w:rPr>
          <w:rFonts w:eastAsia="微软雅黑" w:hint="eastAsia"/>
          <w:sz w:val="24"/>
          <w:szCs w:val="24"/>
        </w:rPr>
        <w:t>增加了</w:t>
      </w:r>
      <w:r w:rsidRPr="00A27BAD">
        <w:rPr>
          <w:rFonts w:eastAsia="微软雅黑" w:hint="eastAsia"/>
          <w:sz w:val="24"/>
          <w:szCs w:val="24"/>
        </w:rPr>
        <w:t>预选评标室及评标时长</w:t>
      </w:r>
      <w:r>
        <w:rPr>
          <w:rFonts w:eastAsia="微软雅黑" w:hint="eastAsia"/>
          <w:sz w:val="24"/>
          <w:szCs w:val="24"/>
        </w:rPr>
        <w:t>、上传核定表等</w:t>
      </w:r>
      <w:r w:rsidR="00236F7B">
        <w:rPr>
          <w:rFonts w:eastAsia="微软雅黑" w:hint="eastAsia"/>
          <w:sz w:val="24"/>
          <w:szCs w:val="24"/>
        </w:rPr>
        <w:t>操作</w:t>
      </w:r>
      <w:r w:rsidR="008F4F8F">
        <w:rPr>
          <w:rFonts w:eastAsia="微软雅黑" w:hint="eastAsia"/>
          <w:sz w:val="24"/>
          <w:szCs w:val="24"/>
        </w:rPr>
        <w:t>。</w:t>
      </w:r>
    </w:p>
    <w:p w14:paraId="44FDED7C" w14:textId="4C6E9E79" w:rsidR="00A27BAD" w:rsidRDefault="00A27BAD" w:rsidP="00A27BAD">
      <w:r>
        <w:rPr>
          <w:noProof/>
        </w:rPr>
        <w:drawing>
          <wp:inline distT="0" distB="0" distL="0" distR="0" wp14:anchorId="5CCBD27B" wp14:editId="2338823F">
            <wp:extent cx="6120130" cy="341439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414395"/>
                    </a:xfrm>
                    <a:prstGeom prst="rect">
                      <a:avLst/>
                    </a:prstGeom>
                  </pic:spPr>
                </pic:pic>
              </a:graphicData>
            </a:graphic>
          </wp:inline>
        </w:drawing>
      </w:r>
    </w:p>
    <w:p w14:paraId="68F30E39" w14:textId="238E4D6F" w:rsidR="00A27BAD" w:rsidRDefault="00A27BAD" w:rsidP="00A27BAD">
      <w:pPr>
        <w:tabs>
          <w:tab w:val="left" w:pos="720"/>
        </w:tabs>
        <w:spacing w:line="360" w:lineRule="auto"/>
        <w:ind w:firstLineChars="200" w:firstLine="480"/>
        <w:jc w:val="left"/>
        <w:rPr>
          <w:rFonts w:eastAsia="微软雅黑"/>
          <w:sz w:val="24"/>
          <w:szCs w:val="24"/>
        </w:rPr>
      </w:pPr>
      <w:r w:rsidRPr="00236F7B">
        <w:rPr>
          <w:rFonts w:eastAsia="微软雅黑" w:hint="eastAsia"/>
          <w:color w:val="FF0000"/>
          <w:sz w:val="24"/>
          <w:szCs w:val="24"/>
        </w:rPr>
        <w:t>保存提交后，预约状态为“提交待审核”，需要交易中心工作人员</w:t>
      </w:r>
      <w:r w:rsidR="009D47D7" w:rsidRPr="00236F7B">
        <w:rPr>
          <w:rFonts w:eastAsia="微软雅黑" w:hint="eastAsia"/>
          <w:color w:val="FF0000"/>
          <w:sz w:val="24"/>
          <w:szCs w:val="24"/>
        </w:rPr>
        <w:t>审核通过方能生效</w:t>
      </w:r>
      <w:r w:rsidR="008F4F8F">
        <w:rPr>
          <w:rFonts w:eastAsia="微软雅黑" w:hint="eastAsia"/>
          <w:color w:val="FF0000"/>
          <w:sz w:val="24"/>
          <w:szCs w:val="24"/>
        </w:rPr>
        <w:t>；</w:t>
      </w:r>
      <w:r w:rsidR="009D47D7">
        <w:rPr>
          <w:noProof/>
        </w:rPr>
        <w:drawing>
          <wp:inline distT="0" distB="0" distL="0" distR="0" wp14:anchorId="05787E1D" wp14:editId="3F206CFA">
            <wp:extent cx="6120130" cy="86296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862965"/>
                    </a:xfrm>
                    <a:prstGeom prst="rect">
                      <a:avLst/>
                    </a:prstGeom>
                  </pic:spPr>
                </pic:pic>
              </a:graphicData>
            </a:graphic>
          </wp:inline>
        </w:drawing>
      </w:r>
    </w:p>
    <w:p w14:paraId="06789859" w14:textId="253D5240" w:rsidR="009D47D7" w:rsidRPr="009D47D7" w:rsidRDefault="009D47D7" w:rsidP="00A27BAD">
      <w:pPr>
        <w:tabs>
          <w:tab w:val="left" w:pos="720"/>
        </w:tabs>
        <w:spacing w:line="360" w:lineRule="auto"/>
        <w:ind w:firstLineChars="200" w:firstLine="480"/>
        <w:jc w:val="left"/>
        <w:rPr>
          <w:rFonts w:eastAsia="微软雅黑"/>
          <w:sz w:val="24"/>
          <w:szCs w:val="24"/>
        </w:rPr>
      </w:pPr>
      <w:r>
        <w:rPr>
          <w:rFonts w:eastAsia="微软雅黑" w:hint="eastAsia"/>
          <w:sz w:val="24"/>
          <w:szCs w:val="24"/>
        </w:rPr>
        <w:t>审核通过后，会根据填写的预约评标室信息，在评标项目信息模块自动生成一条评标项目信息，以供评标当天使用（详见“评标管理”相关内容）</w:t>
      </w:r>
      <w:r w:rsidR="008F4F8F">
        <w:rPr>
          <w:rFonts w:eastAsia="微软雅黑" w:hint="eastAsia"/>
          <w:sz w:val="24"/>
          <w:szCs w:val="24"/>
        </w:rPr>
        <w:t>；</w:t>
      </w:r>
    </w:p>
    <w:p w14:paraId="70D18D2C" w14:textId="60534152" w:rsidR="00A27BAD" w:rsidRDefault="009D47D7" w:rsidP="00756F70">
      <w:pPr>
        <w:tabs>
          <w:tab w:val="left" w:pos="720"/>
        </w:tabs>
        <w:spacing w:line="360" w:lineRule="auto"/>
        <w:ind w:firstLineChars="200" w:firstLine="560"/>
        <w:jc w:val="left"/>
        <w:rPr>
          <w:rFonts w:eastAsia="微软雅黑"/>
          <w:sz w:val="24"/>
          <w:szCs w:val="24"/>
        </w:rPr>
      </w:pPr>
      <w:r>
        <w:rPr>
          <w:noProof/>
        </w:rPr>
        <w:drawing>
          <wp:inline distT="0" distB="0" distL="0" distR="0" wp14:anchorId="1D32EAC9" wp14:editId="027B043B">
            <wp:extent cx="6120130" cy="228092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2280920"/>
                    </a:xfrm>
                    <a:prstGeom prst="rect">
                      <a:avLst/>
                    </a:prstGeom>
                  </pic:spPr>
                </pic:pic>
              </a:graphicData>
            </a:graphic>
          </wp:inline>
        </w:drawing>
      </w:r>
    </w:p>
    <w:p w14:paraId="3166A5F0" w14:textId="77777777" w:rsidR="009D47D7" w:rsidRDefault="009D47D7" w:rsidP="00756F70">
      <w:pPr>
        <w:tabs>
          <w:tab w:val="left" w:pos="720"/>
        </w:tabs>
        <w:spacing w:line="360" w:lineRule="auto"/>
        <w:ind w:firstLineChars="200" w:firstLine="480"/>
        <w:jc w:val="left"/>
        <w:rPr>
          <w:rFonts w:eastAsia="微软雅黑"/>
          <w:sz w:val="24"/>
          <w:szCs w:val="24"/>
        </w:rPr>
      </w:pPr>
    </w:p>
    <w:p w14:paraId="65FF064F" w14:textId="77777777" w:rsidR="009D47D7" w:rsidRDefault="009D47D7" w:rsidP="00756F70">
      <w:pPr>
        <w:tabs>
          <w:tab w:val="left" w:pos="720"/>
        </w:tabs>
        <w:spacing w:line="360" w:lineRule="auto"/>
        <w:ind w:firstLineChars="200" w:firstLine="480"/>
        <w:jc w:val="left"/>
        <w:rPr>
          <w:rFonts w:eastAsia="微软雅黑"/>
          <w:sz w:val="24"/>
          <w:szCs w:val="24"/>
        </w:rPr>
      </w:pPr>
    </w:p>
    <w:p w14:paraId="74FDDCE0" w14:textId="49F8B9DC" w:rsidR="009D47D7" w:rsidRDefault="009D47D7" w:rsidP="00756F70">
      <w:pPr>
        <w:tabs>
          <w:tab w:val="left" w:pos="720"/>
        </w:tabs>
        <w:spacing w:line="360" w:lineRule="auto"/>
        <w:ind w:firstLineChars="200" w:firstLine="480"/>
        <w:jc w:val="left"/>
        <w:rPr>
          <w:rFonts w:eastAsia="微软雅黑"/>
          <w:sz w:val="24"/>
          <w:szCs w:val="24"/>
        </w:rPr>
      </w:pPr>
      <w:r>
        <w:rPr>
          <w:rFonts w:eastAsia="微软雅黑" w:hint="eastAsia"/>
          <w:sz w:val="24"/>
          <w:szCs w:val="24"/>
        </w:rPr>
        <w:t>代理需要变更预约信息等操作的，可使用变更功能进行操作，</w:t>
      </w:r>
      <w:r w:rsidRPr="00236F7B">
        <w:rPr>
          <w:rFonts w:eastAsia="微软雅黑" w:hint="eastAsia"/>
          <w:color w:val="FF0000"/>
          <w:sz w:val="24"/>
          <w:szCs w:val="24"/>
        </w:rPr>
        <w:t>变更后仍需交易中心确认审核</w:t>
      </w:r>
      <w:r>
        <w:rPr>
          <w:rFonts w:eastAsia="微软雅黑" w:hint="eastAsia"/>
          <w:sz w:val="24"/>
          <w:szCs w:val="24"/>
        </w:rPr>
        <w:t>。</w:t>
      </w:r>
    </w:p>
    <w:p w14:paraId="7810573D" w14:textId="4F09C79E" w:rsidR="009D47D7" w:rsidRPr="0001222E" w:rsidRDefault="009D47D7" w:rsidP="00756F70">
      <w:pPr>
        <w:tabs>
          <w:tab w:val="left" w:pos="720"/>
        </w:tabs>
        <w:spacing w:line="360" w:lineRule="auto"/>
        <w:ind w:firstLineChars="200" w:firstLine="560"/>
        <w:jc w:val="left"/>
        <w:rPr>
          <w:rFonts w:eastAsia="微软雅黑"/>
          <w:sz w:val="24"/>
          <w:szCs w:val="24"/>
        </w:rPr>
      </w:pPr>
      <w:r>
        <w:rPr>
          <w:noProof/>
        </w:rPr>
        <w:drawing>
          <wp:inline distT="0" distB="0" distL="0" distR="0" wp14:anchorId="453BD48F" wp14:editId="46B624BB">
            <wp:extent cx="6120130" cy="1557020"/>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1557020"/>
                    </a:xfrm>
                    <a:prstGeom prst="rect">
                      <a:avLst/>
                    </a:prstGeom>
                  </pic:spPr>
                </pic:pic>
              </a:graphicData>
            </a:graphic>
          </wp:inline>
        </w:drawing>
      </w:r>
    </w:p>
    <w:p w14:paraId="3CD837F3" w14:textId="77777777" w:rsidR="00117B0C" w:rsidRDefault="00117B0C">
      <w:pPr>
        <w:spacing w:line="360" w:lineRule="auto"/>
        <w:jc w:val="left"/>
        <w:outlineLvl w:val="0"/>
        <w:rPr>
          <w:rFonts w:eastAsia="微软雅黑"/>
          <w:b/>
          <w:bCs/>
          <w:kern w:val="44"/>
          <w:sz w:val="36"/>
          <w:szCs w:val="36"/>
        </w:rPr>
      </w:pPr>
      <w:bookmarkStart w:id="13" w:name="_Toc78543147"/>
      <w:bookmarkEnd w:id="7"/>
      <w:r>
        <w:rPr>
          <w:rFonts w:eastAsia="微软雅黑"/>
          <w:b/>
          <w:bCs/>
          <w:kern w:val="44"/>
          <w:sz w:val="36"/>
          <w:szCs w:val="36"/>
        </w:rPr>
        <w:br w:type="page"/>
      </w:r>
    </w:p>
    <w:p w14:paraId="0DEEE445" w14:textId="70670FDB" w:rsidR="00756F70" w:rsidRDefault="005652C4">
      <w:pPr>
        <w:spacing w:line="360" w:lineRule="auto"/>
        <w:jc w:val="left"/>
        <w:outlineLvl w:val="0"/>
        <w:rPr>
          <w:rFonts w:eastAsia="微软雅黑"/>
          <w:b/>
          <w:bCs/>
          <w:kern w:val="44"/>
          <w:sz w:val="36"/>
          <w:szCs w:val="36"/>
        </w:rPr>
      </w:pPr>
      <w:r>
        <w:rPr>
          <w:rFonts w:eastAsia="微软雅黑" w:hint="eastAsia"/>
          <w:b/>
          <w:bCs/>
          <w:kern w:val="44"/>
          <w:sz w:val="36"/>
          <w:szCs w:val="36"/>
        </w:rPr>
        <w:lastRenderedPageBreak/>
        <w:t>四</w:t>
      </w:r>
      <w:r w:rsidR="0054272D">
        <w:rPr>
          <w:rFonts w:eastAsia="微软雅黑" w:hint="eastAsia"/>
          <w:b/>
          <w:bCs/>
          <w:kern w:val="44"/>
          <w:sz w:val="36"/>
          <w:szCs w:val="36"/>
        </w:rPr>
        <w:t>、</w:t>
      </w:r>
      <w:r w:rsidR="00806561">
        <w:rPr>
          <w:rFonts w:eastAsia="微软雅黑" w:hint="eastAsia"/>
          <w:b/>
          <w:bCs/>
          <w:kern w:val="44"/>
          <w:sz w:val="36"/>
          <w:szCs w:val="36"/>
        </w:rPr>
        <w:t xml:space="preserve"> </w:t>
      </w:r>
      <w:r w:rsidR="00756F70">
        <w:rPr>
          <w:rFonts w:eastAsia="微软雅黑" w:hint="eastAsia"/>
          <w:b/>
          <w:bCs/>
          <w:kern w:val="44"/>
          <w:sz w:val="36"/>
          <w:szCs w:val="36"/>
        </w:rPr>
        <w:t>评标管理</w:t>
      </w:r>
      <w:bookmarkEnd w:id="13"/>
    </w:p>
    <w:p w14:paraId="537FA850" w14:textId="77E557A2" w:rsidR="00C77C72" w:rsidRPr="009D47D7" w:rsidRDefault="009D47D7" w:rsidP="00EF4DBA">
      <w:pPr>
        <w:spacing w:line="360" w:lineRule="auto"/>
        <w:ind w:firstLineChars="100" w:firstLine="300"/>
        <w:jc w:val="left"/>
        <w:outlineLvl w:val="1"/>
        <w:rPr>
          <w:rFonts w:eastAsia="微软雅黑"/>
          <w:b/>
          <w:bCs/>
          <w:kern w:val="44"/>
          <w:sz w:val="30"/>
          <w:szCs w:val="30"/>
        </w:rPr>
      </w:pPr>
      <w:bookmarkStart w:id="14" w:name="_Toc78543148"/>
      <w:r w:rsidRPr="009D47D7">
        <w:rPr>
          <w:rFonts w:eastAsia="微软雅黑"/>
          <w:b/>
          <w:bCs/>
          <w:kern w:val="44"/>
          <w:sz w:val="30"/>
          <w:szCs w:val="30"/>
        </w:rPr>
        <w:t>4</w:t>
      </w:r>
      <w:r w:rsidR="00756F70" w:rsidRPr="009D47D7">
        <w:rPr>
          <w:rFonts w:eastAsia="微软雅黑"/>
          <w:b/>
          <w:bCs/>
          <w:kern w:val="44"/>
          <w:sz w:val="30"/>
          <w:szCs w:val="30"/>
        </w:rPr>
        <w:t>.1</w:t>
      </w:r>
      <w:r w:rsidR="00756F70" w:rsidRPr="009D47D7">
        <w:rPr>
          <w:rFonts w:eastAsia="微软雅黑" w:hint="eastAsia"/>
          <w:b/>
          <w:bCs/>
          <w:kern w:val="44"/>
          <w:sz w:val="30"/>
          <w:szCs w:val="30"/>
        </w:rPr>
        <w:t>评标</w:t>
      </w:r>
      <w:r w:rsidR="00EE03D1" w:rsidRPr="009D47D7">
        <w:rPr>
          <w:rFonts w:eastAsia="微软雅黑" w:hint="eastAsia"/>
          <w:b/>
          <w:bCs/>
          <w:kern w:val="44"/>
          <w:sz w:val="30"/>
          <w:szCs w:val="30"/>
        </w:rPr>
        <w:t>项目</w:t>
      </w:r>
      <w:r w:rsidR="00806561" w:rsidRPr="009D47D7">
        <w:rPr>
          <w:rFonts w:eastAsia="微软雅黑" w:hint="eastAsia"/>
          <w:b/>
          <w:bCs/>
          <w:kern w:val="44"/>
          <w:sz w:val="30"/>
          <w:szCs w:val="30"/>
        </w:rPr>
        <w:t>信息</w:t>
      </w:r>
      <w:bookmarkEnd w:id="14"/>
    </w:p>
    <w:p w14:paraId="6368DDED" w14:textId="5E81D205" w:rsidR="00C77C72" w:rsidRDefault="00806561">
      <w:pPr>
        <w:tabs>
          <w:tab w:val="left" w:pos="720"/>
        </w:tabs>
        <w:spacing w:line="360" w:lineRule="auto"/>
        <w:ind w:firstLineChars="200" w:firstLine="480"/>
        <w:jc w:val="left"/>
        <w:rPr>
          <w:rFonts w:eastAsia="微软雅黑"/>
          <w:sz w:val="24"/>
          <w:szCs w:val="24"/>
        </w:rPr>
      </w:pPr>
      <w:r>
        <w:rPr>
          <w:rFonts w:eastAsia="微软雅黑" w:hint="eastAsia"/>
          <w:sz w:val="24"/>
          <w:szCs w:val="24"/>
        </w:rPr>
        <w:t>代理企业人</w:t>
      </w:r>
      <w:r>
        <w:rPr>
          <w:rFonts w:eastAsia="微软雅黑"/>
          <w:sz w:val="24"/>
          <w:szCs w:val="24"/>
        </w:rPr>
        <w:t>员登录管理</w:t>
      </w:r>
      <w:r>
        <w:rPr>
          <w:rFonts w:eastAsia="微软雅黑" w:hint="eastAsia"/>
          <w:sz w:val="24"/>
          <w:szCs w:val="24"/>
        </w:rPr>
        <w:t>系统</w:t>
      </w:r>
      <w:r>
        <w:rPr>
          <w:rFonts w:eastAsia="微软雅黑"/>
          <w:sz w:val="24"/>
          <w:szCs w:val="24"/>
        </w:rPr>
        <w:t>点击</w:t>
      </w:r>
      <w:r>
        <w:rPr>
          <w:rFonts w:eastAsia="微软雅黑" w:hint="eastAsia"/>
          <w:sz w:val="24"/>
          <w:szCs w:val="24"/>
        </w:rPr>
        <w:t>【</w:t>
      </w:r>
      <w:r w:rsidR="00FE7529" w:rsidRPr="00FE7529">
        <w:rPr>
          <w:rFonts w:eastAsia="微软雅黑" w:hint="eastAsia"/>
          <w:color w:val="FF0000"/>
          <w:sz w:val="24"/>
          <w:szCs w:val="24"/>
        </w:rPr>
        <w:t>评标</w:t>
      </w:r>
      <w:r w:rsidR="00EB34B5">
        <w:rPr>
          <w:rFonts w:eastAsia="微软雅黑" w:hint="eastAsia"/>
          <w:color w:val="FF0000"/>
          <w:sz w:val="24"/>
          <w:szCs w:val="24"/>
        </w:rPr>
        <w:t>项目</w:t>
      </w:r>
      <w:r w:rsidRPr="00FE7529">
        <w:rPr>
          <w:rFonts w:eastAsia="微软雅黑" w:hint="eastAsia"/>
          <w:color w:val="FF0000"/>
          <w:sz w:val="24"/>
          <w:szCs w:val="24"/>
        </w:rPr>
        <w:t>信息</w:t>
      </w:r>
      <w:r>
        <w:rPr>
          <w:rFonts w:eastAsia="微软雅黑" w:hint="eastAsia"/>
          <w:sz w:val="24"/>
          <w:szCs w:val="24"/>
        </w:rPr>
        <w:t>】</w:t>
      </w:r>
      <w:r>
        <w:rPr>
          <w:rFonts w:eastAsia="微软雅黑"/>
          <w:sz w:val="24"/>
          <w:szCs w:val="24"/>
        </w:rPr>
        <w:t>打开</w:t>
      </w:r>
      <w:r w:rsidR="00FE7529">
        <w:rPr>
          <w:rFonts w:eastAsia="微软雅黑" w:hint="eastAsia"/>
          <w:sz w:val="24"/>
          <w:szCs w:val="24"/>
        </w:rPr>
        <w:t>评标</w:t>
      </w:r>
      <w:r w:rsidR="00EB34B5">
        <w:rPr>
          <w:rFonts w:eastAsia="微软雅黑" w:hint="eastAsia"/>
          <w:sz w:val="24"/>
          <w:szCs w:val="24"/>
        </w:rPr>
        <w:t>项目</w:t>
      </w:r>
      <w:r>
        <w:rPr>
          <w:rFonts w:eastAsia="微软雅黑" w:hint="eastAsia"/>
          <w:sz w:val="24"/>
          <w:szCs w:val="24"/>
        </w:rPr>
        <w:t>信息</w:t>
      </w:r>
      <w:r>
        <w:rPr>
          <w:rFonts w:eastAsia="微软雅黑"/>
          <w:sz w:val="24"/>
          <w:szCs w:val="24"/>
        </w:rPr>
        <w:t>页面，该页面主要</w:t>
      </w:r>
      <w:r>
        <w:rPr>
          <w:rFonts w:eastAsia="微软雅黑" w:hint="eastAsia"/>
          <w:sz w:val="24"/>
          <w:szCs w:val="24"/>
        </w:rPr>
        <w:t>用于对本企业的</w:t>
      </w:r>
      <w:r w:rsidR="00EB34B5">
        <w:rPr>
          <w:rFonts w:eastAsia="微软雅黑" w:hint="eastAsia"/>
          <w:sz w:val="24"/>
          <w:szCs w:val="24"/>
        </w:rPr>
        <w:t>评标项目信息</w:t>
      </w:r>
      <w:r>
        <w:rPr>
          <w:rFonts w:eastAsia="微软雅黑" w:hint="eastAsia"/>
          <w:sz w:val="24"/>
          <w:szCs w:val="24"/>
        </w:rPr>
        <w:t>进行增加、删除、修改、查看操作；</w:t>
      </w:r>
    </w:p>
    <w:p w14:paraId="4916B745" w14:textId="2E691610" w:rsidR="00C77C72" w:rsidRDefault="00806561">
      <w:pPr>
        <w:tabs>
          <w:tab w:val="left" w:pos="720"/>
        </w:tabs>
        <w:spacing w:line="360" w:lineRule="auto"/>
        <w:jc w:val="left"/>
      </w:pPr>
      <w:r>
        <w:rPr>
          <w:noProof/>
        </w:rPr>
        <w:drawing>
          <wp:inline distT="0" distB="0" distL="114300" distR="114300" wp14:anchorId="0499E195" wp14:editId="1E6FB745">
            <wp:extent cx="6109335" cy="1913255"/>
            <wp:effectExtent l="12700" t="12700" r="3111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8"/>
                    <a:stretch>
                      <a:fillRect/>
                    </a:stretch>
                  </pic:blipFill>
                  <pic:spPr>
                    <a:xfrm>
                      <a:off x="0" y="0"/>
                      <a:ext cx="6109335" cy="1913255"/>
                    </a:xfrm>
                    <a:prstGeom prst="rect">
                      <a:avLst/>
                    </a:prstGeom>
                    <a:noFill/>
                    <a:ln w="12700" cmpd="sng">
                      <a:solidFill>
                        <a:schemeClr val="tx1"/>
                      </a:solidFill>
                      <a:prstDash val="solid"/>
                    </a:ln>
                  </pic:spPr>
                </pic:pic>
              </a:graphicData>
            </a:graphic>
          </wp:inline>
        </w:drawing>
      </w:r>
    </w:p>
    <w:p w14:paraId="10802022" w14:textId="1E5D744C" w:rsidR="00EF4DBA" w:rsidRDefault="00EF4DBA">
      <w:pPr>
        <w:tabs>
          <w:tab w:val="left" w:pos="720"/>
        </w:tabs>
        <w:spacing w:line="360" w:lineRule="auto"/>
        <w:jc w:val="left"/>
      </w:pPr>
    </w:p>
    <w:p w14:paraId="02434714" w14:textId="6A0A77F8" w:rsidR="00EF4DBA" w:rsidRDefault="00EF4DBA">
      <w:pPr>
        <w:tabs>
          <w:tab w:val="left" w:pos="720"/>
        </w:tabs>
        <w:spacing w:line="360" w:lineRule="auto"/>
        <w:jc w:val="left"/>
      </w:pPr>
    </w:p>
    <w:p w14:paraId="2EA95DA8" w14:textId="327ACA7A" w:rsidR="00EF4DBA" w:rsidRDefault="00EF4DBA">
      <w:pPr>
        <w:tabs>
          <w:tab w:val="left" w:pos="720"/>
        </w:tabs>
        <w:spacing w:line="360" w:lineRule="auto"/>
        <w:jc w:val="left"/>
      </w:pPr>
    </w:p>
    <w:p w14:paraId="2BB678FF" w14:textId="124C9DD7" w:rsidR="00EF4DBA" w:rsidRDefault="00EF4DBA">
      <w:pPr>
        <w:tabs>
          <w:tab w:val="left" w:pos="720"/>
        </w:tabs>
        <w:spacing w:line="360" w:lineRule="auto"/>
        <w:jc w:val="left"/>
      </w:pPr>
    </w:p>
    <w:p w14:paraId="204FF45C" w14:textId="365E2A31" w:rsidR="00EF4DBA" w:rsidRDefault="00EF4DBA">
      <w:pPr>
        <w:tabs>
          <w:tab w:val="left" w:pos="720"/>
        </w:tabs>
        <w:spacing w:line="360" w:lineRule="auto"/>
        <w:jc w:val="left"/>
      </w:pPr>
    </w:p>
    <w:p w14:paraId="55855930" w14:textId="77BB79E6" w:rsidR="00EF4DBA" w:rsidRDefault="00EF4DBA">
      <w:pPr>
        <w:tabs>
          <w:tab w:val="left" w:pos="720"/>
        </w:tabs>
        <w:spacing w:line="360" w:lineRule="auto"/>
        <w:jc w:val="left"/>
      </w:pPr>
    </w:p>
    <w:p w14:paraId="6E40693C" w14:textId="3812063A" w:rsidR="00EF4DBA" w:rsidRDefault="00EF4DBA">
      <w:pPr>
        <w:tabs>
          <w:tab w:val="left" w:pos="720"/>
        </w:tabs>
        <w:spacing w:line="360" w:lineRule="auto"/>
        <w:jc w:val="left"/>
      </w:pPr>
    </w:p>
    <w:p w14:paraId="2685BA69" w14:textId="734D11BA" w:rsidR="00EF4DBA" w:rsidRDefault="00EF4DBA">
      <w:pPr>
        <w:tabs>
          <w:tab w:val="left" w:pos="720"/>
        </w:tabs>
        <w:spacing w:line="360" w:lineRule="auto"/>
        <w:jc w:val="left"/>
      </w:pPr>
    </w:p>
    <w:p w14:paraId="6EAE06A0" w14:textId="4DE734A0" w:rsidR="00EF4DBA" w:rsidRDefault="00EF4DBA">
      <w:pPr>
        <w:tabs>
          <w:tab w:val="left" w:pos="720"/>
        </w:tabs>
        <w:spacing w:line="360" w:lineRule="auto"/>
        <w:jc w:val="left"/>
      </w:pPr>
    </w:p>
    <w:p w14:paraId="39DAC5AD" w14:textId="674E2087" w:rsidR="00117B0C" w:rsidRDefault="00117B0C">
      <w:pPr>
        <w:tabs>
          <w:tab w:val="left" w:pos="720"/>
        </w:tabs>
        <w:spacing w:line="360" w:lineRule="auto"/>
        <w:jc w:val="left"/>
      </w:pPr>
    </w:p>
    <w:p w14:paraId="3B42D4E1" w14:textId="0DED7C8E" w:rsidR="00117B0C" w:rsidRDefault="00117B0C">
      <w:pPr>
        <w:tabs>
          <w:tab w:val="left" w:pos="720"/>
        </w:tabs>
        <w:spacing w:line="360" w:lineRule="auto"/>
        <w:jc w:val="left"/>
      </w:pPr>
    </w:p>
    <w:p w14:paraId="6AD00BA1" w14:textId="4A5B1A98" w:rsidR="00117B0C" w:rsidRDefault="00117B0C">
      <w:pPr>
        <w:tabs>
          <w:tab w:val="left" w:pos="720"/>
        </w:tabs>
        <w:spacing w:line="360" w:lineRule="auto"/>
        <w:jc w:val="left"/>
      </w:pPr>
    </w:p>
    <w:p w14:paraId="241823D8" w14:textId="4D23DB27" w:rsidR="00117B0C" w:rsidRDefault="00117B0C">
      <w:pPr>
        <w:tabs>
          <w:tab w:val="left" w:pos="720"/>
        </w:tabs>
        <w:spacing w:line="360" w:lineRule="auto"/>
        <w:jc w:val="left"/>
      </w:pPr>
    </w:p>
    <w:p w14:paraId="739B3E28" w14:textId="25AC8051" w:rsidR="00117B0C" w:rsidRDefault="00117B0C">
      <w:pPr>
        <w:tabs>
          <w:tab w:val="left" w:pos="720"/>
        </w:tabs>
        <w:spacing w:line="360" w:lineRule="auto"/>
        <w:jc w:val="left"/>
      </w:pPr>
    </w:p>
    <w:p w14:paraId="65C35999" w14:textId="77777777" w:rsidR="00117B0C" w:rsidRDefault="00117B0C">
      <w:pPr>
        <w:tabs>
          <w:tab w:val="left" w:pos="720"/>
        </w:tabs>
        <w:spacing w:line="360" w:lineRule="auto"/>
        <w:jc w:val="left"/>
        <w:rPr>
          <w:rFonts w:hint="eastAsia"/>
        </w:rPr>
      </w:pPr>
    </w:p>
    <w:p w14:paraId="0781BAAC" w14:textId="78EC432E" w:rsidR="00C77C72" w:rsidRPr="008A1488" w:rsidRDefault="00806561">
      <w:pPr>
        <w:spacing w:line="360" w:lineRule="auto"/>
        <w:ind w:firstLineChars="200" w:firstLine="480"/>
        <w:jc w:val="left"/>
        <w:rPr>
          <w:rFonts w:eastAsia="微软雅黑"/>
          <w:color w:val="FF0000"/>
          <w:sz w:val="24"/>
          <w:szCs w:val="24"/>
        </w:rPr>
      </w:pPr>
      <w:r>
        <w:rPr>
          <w:rFonts w:eastAsia="微软雅黑" w:hint="eastAsia"/>
          <w:sz w:val="24"/>
          <w:szCs w:val="24"/>
        </w:rPr>
        <w:lastRenderedPageBreak/>
        <w:t>新增</w:t>
      </w:r>
      <w:r w:rsidR="00FE7529">
        <w:rPr>
          <w:rFonts w:eastAsia="微软雅黑" w:hint="eastAsia"/>
          <w:sz w:val="24"/>
          <w:szCs w:val="24"/>
        </w:rPr>
        <w:t>评标</w:t>
      </w:r>
      <w:r>
        <w:rPr>
          <w:rFonts w:eastAsia="微软雅黑" w:hint="eastAsia"/>
          <w:sz w:val="24"/>
          <w:szCs w:val="24"/>
        </w:rPr>
        <w:t>项目</w:t>
      </w:r>
      <w:r w:rsidR="00FE7529">
        <w:rPr>
          <w:rFonts w:eastAsia="微软雅黑" w:hint="eastAsia"/>
          <w:sz w:val="24"/>
          <w:szCs w:val="24"/>
        </w:rPr>
        <w:t>信息</w:t>
      </w:r>
      <w:r>
        <w:rPr>
          <w:rFonts w:eastAsia="微软雅黑" w:hint="eastAsia"/>
          <w:sz w:val="24"/>
          <w:szCs w:val="24"/>
        </w:rPr>
        <w:t>：</w:t>
      </w:r>
      <w:r w:rsidR="00FE7529">
        <w:rPr>
          <w:rFonts w:eastAsia="微软雅黑" w:hint="eastAsia"/>
          <w:sz w:val="24"/>
          <w:szCs w:val="24"/>
        </w:rPr>
        <w:t>点击新增按钮，</w:t>
      </w:r>
      <w:r>
        <w:rPr>
          <w:rFonts w:eastAsia="微软雅黑" w:hint="eastAsia"/>
          <w:sz w:val="24"/>
          <w:szCs w:val="24"/>
        </w:rPr>
        <w:t>输入相应信息</w:t>
      </w:r>
      <w:r w:rsidR="00025EF5">
        <w:rPr>
          <w:rFonts w:eastAsia="微软雅黑" w:hint="eastAsia"/>
          <w:sz w:val="24"/>
          <w:szCs w:val="24"/>
        </w:rPr>
        <w:t>：</w:t>
      </w:r>
    </w:p>
    <w:p w14:paraId="16E2FB7B" w14:textId="03549621" w:rsidR="00C77C72" w:rsidRDefault="00F26736" w:rsidP="00D63487">
      <w:pPr>
        <w:spacing w:line="360" w:lineRule="auto"/>
        <w:ind w:firstLineChars="200" w:firstLine="560"/>
        <w:jc w:val="left"/>
        <w:rPr>
          <w:rFonts w:eastAsia="微软雅黑"/>
          <w:sz w:val="24"/>
          <w:szCs w:val="24"/>
        </w:rPr>
      </w:pPr>
      <w:r>
        <w:rPr>
          <w:noProof/>
        </w:rPr>
        <w:drawing>
          <wp:inline distT="0" distB="0" distL="0" distR="0" wp14:anchorId="21B1B9D9" wp14:editId="5C4C081B">
            <wp:extent cx="6120130" cy="40595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4059555"/>
                    </a:xfrm>
                    <a:prstGeom prst="rect">
                      <a:avLst/>
                    </a:prstGeom>
                  </pic:spPr>
                </pic:pic>
              </a:graphicData>
            </a:graphic>
          </wp:inline>
        </w:drawing>
      </w:r>
    </w:p>
    <w:p w14:paraId="078147D6" w14:textId="78E474F1" w:rsidR="00025EF5" w:rsidRDefault="00025EF5" w:rsidP="00025EF5">
      <w:pPr>
        <w:spacing w:line="360" w:lineRule="auto"/>
        <w:ind w:firstLineChars="200" w:firstLine="480"/>
        <w:jc w:val="left"/>
        <w:rPr>
          <w:rFonts w:eastAsia="微软雅黑"/>
          <w:sz w:val="24"/>
          <w:szCs w:val="24"/>
        </w:rPr>
      </w:pPr>
      <w:r>
        <w:rPr>
          <w:rFonts w:eastAsia="微软雅黑" w:hint="eastAsia"/>
          <w:sz w:val="24"/>
          <w:szCs w:val="24"/>
        </w:rPr>
        <w:t>新增时，首先</w:t>
      </w:r>
      <w:r w:rsidRPr="00756F70">
        <w:rPr>
          <w:rFonts w:eastAsia="微软雅黑" w:hint="eastAsia"/>
          <w:color w:val="FF0000"/>
          <w:sz w:val="24"/>
          <w:szCs w:val="24"/>
        </w:rPr>
        <w:t>选择项目类型</w:t>
      </w:r>
      <w:r>
        <w:rPr>
          <w:rFonts w:eastAsia="微软雅黑" w:hint="eastAsia"/>
          <w:sz w:val="24"/>
          <w:szCs w:val="24"/>
        </w:rPr>
        <w:t>，然后</w:t>
      </w:r>
      <w:r w:rsidRPr="00756F70">
        <w:rPr>
          <w:rFonts w:eastAsia="微软雅黑" w:hint="eastAsia"/>
          <w:color w:val="FF0000"/>
          <w:sz w:val="24"/>
          <w:szCs w:val="24"/>
        </w:rPr>
        <w:t>点击放大镜按钮</w:t>
      </w:r>
      <w:r>
        <w:rPr>
          <w:rFonts w:eastAsia="微软雅黑" w:hint="eastAsia"/>
          <w:sz w:val="24"/>
          <w:szCs w:val="24"/>
        </w:rPr>
        <w:t>（上图红圈处），进入标段选择界面，</w:t>
      </w:r>
      <w:proofErr w:type="gramStart"/>
      <w:r w:rsidR="009D47D7">
        <w:rPr>
          <w:rFonts w:eastAsia="微软雅黑" w:hint="eastAsia"/>
          <w:sz w:val="24"/>
          <w:szCs w:val="24"/>
        </w:rPr>
        <w:t>若之前</w:t>
      </w:r>
      <w:proofErr w:type="gramEnd"/>
      <w:r w:rsidR="009D47D7">
        <w:rPr>
          <w:rFonts w:eastAsia="微软雅黑" w:hint="eastAsia"/>
          <w:sz w:val="24"/>
          <w:szCs w:val="24"/>
        </w:rPr>
        <w:t>未录入过项目信息，</w:t>
      </w:r>
      <w:r>
        <w:rPr>
          <w:rFonts w:eastAsia="微软雅黑" w:hint="eastAsia"/>
          <w:sz w:val="24"/>
          <w:szCs w:val="24"/>
        </w:rPr>
        <w:t>点击</w:t>
      </w:r>
      <w:r w:rsidRPr="00F26736">
        <w:rPr>
          <w:rFonts w:eastAsia="微软雅黑" w:hint="eastAsia"/>
          <w:color w:val="FF0000"/>
          <w:sz w:val="24"/>
          <w:szCs w:val="24"/>
        </w:rPr>
        <w:t>新增</w:t>
      </w:r>
      <w:r w:rsidRPr="00025EF5">
        <w:rPr>
          <w:rFonts w:eastAsia="微软雅黑" w:hint="eastAsia"/>
          <w:color w:val="000000" w:themeColor="text1"/>
          <w:sz w:val="24"/>
          <w:szCs w:val="24"/>
        </w:rPr>
        <w:t>按钮</w:t>
      </w:r>
      <w:r w:rsidR="00756F70">
        <w:rPr>
          <w:rFonts w:eastAsia="微软雅黑" w:hint="eastAsia"/>
          <w:color w:val="000000" w:themeColor="text1"/>
          <w:sz w:val="24"/>
          <w:szCs w:val="24"/>
        </w:rPr>
        <w:t>（如下图）</w:t>
      </w:r>
      <w:r>
        <w:rPr>
          <w:rFonts w:eastAsia="微软雅黑" w:hint="eastAsia"/>
          <w:sz w:val="24"/>
          <w:szCs w:val="24"/>
        </w:rPr>
        <w:t>，进入“</w:t>
      </w:r>
      <w:r w:rsidR="009D47D7">
        <w:rPr>
          <w:rFonts w:eastAsia="微软雅黑" w:hint="eastAsia"/>
          <w:sz w:val="24"/>
          <w:szCs w:val="24"/>
        </w:rPr>
        <w:t>项目信息</w:t>
      </w:r>
      <w:r>
        <w:rPr>
          <w:rFonts w:eastAsia="微软雅黑" w:hint="eastAsia"/>
          <w:sz w:val="24"/>
          <w:szCs w:val="24"/>
        </w:rPr>
        <w:t>”界面，按需填写并</w:t>
      </w:r>
      <w:r w:rsidRPr="00025EF5">
        <w:rPr>
          <w:rFonts w:eastAsia="微软雅黑" w:hint="eastAsia"/>
          <w:color w:val="FF0000"/>
          <w:sz w:val="24"/>
          <w:szCs w:val="24"/>
        </w:rPr>
        <w:t>确定</w:t>
      </w:r>
      <w:r w:rsidRPr="00F26736">
        <w:rPr>
          <w:rFonts w:eastAsia="微软雅黑" w:hint="eastAsia"/>
          <w:color w:val="FF0000"/>
          <w:sz w:val="24"/>
          <w:szCs w:val="24"/>
        </w:rPr>
        <w:t>保存</w:t>
      </w:r>
      <w:r>
        <w:rPr>
          <w:rFonts w:eastAsia="微软雅黑" w:hint="eastAsia"/>
          <w:sz w:val="24"/>
          <w:szCs w:val="24"/>
        </w:rPr>
        <w:t>后，即可选择使用（如下图）：</w:t>
      </w:r>
    </w:p>
    <w:p w14:paraId="7ADA3D25" w14:textId="7FB33767" w:rsidR="00737C01" w:rsidRDefault="00025EF5" w:rsidP="00025EF5">
      <w:pPr>
        <w:spacing w:line="360" w:lineRule="auto"/>
        <w:ind w:firstLineChars="200" w:firstLine="560"/>
        <w:jc w:val="left"/>
        <w:rPr>
          <w:rFonts w:eastAsia="微软雅黑"/>
          <w:sz w:val="24"/>
          <w:szCs w:val="24"/>
        </w:rPr>
      </w:pPr>
      <w:r>
        <w:rPr>
          <w:noProof/>
        </w:rPr>
        <w:lastRenderedPageBreak/>
        <w:drawing>
          <wp:inline distT="0" distB="0" distL="0" distR="0" wp14:anchorId="4CE6516B" wp14:editId="3ACE4D17">
            <wp:extent cx="6120130" cy="521652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5216525"/>
                    </a:xfrm>
                    <a:prstGeom prst="rect">
                      <a:avLst/>
                    </a:prstGeom>
                  </pic:spPr>
                </pic:pic>
              </a:graphicData>
            </a:graphic>
          </wp:inline>
        </w:drawing>
      </w:r>
      <w:r w:rsidRPr="00025EF5">
        <w:rPr>
          <w:noProof/>
        </w:rPr>
        <w:t xml:space="preserve"> </w:t>
      </w:r>
      <w:r w:rsidR="000F5022">
        <w:rPr>
          <w:noProof/>
        </w:rPr>
        <w:drawing>
          <wp:inline distT="0" distB="0" distL="0" distR="0" wp14:anchorId="758E6DD4" wp14:editId="5D18138F">
            <wp:extent cx="6120130" cy="411289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4112895"/>
                    </a:xfrm>
                    <a:prstGeom prst="rect">
                      <a:avLst/>
                    </a:prstGeom>
                  </pic:spPr>
                </pic:pic>
              </a:graphicData>
            </a:graphic>
          </wp:inline>
        </w:drawing>
      </w:r>
    </w:p>
    <w:p w14:paraId="769A9DBF" w14:textId="189E67B3" w:rsidR="00F26736" w:rsidRDefault="00737C01" w:rsidP="00737C01">
      <w:pPr>
        <w:spacing w:line="360" w:lineRule="auto"/>
        <w:ind w:firstLineChars="200" w:firstLine="480"/>
        <w:jc w:val="left"/>
        <w:rPr>
          <w:rFonts w:eastAsia="微软雅黑"/>
          <w:sz w:val="24"/>
          <w:szCs w:val="24"/>
        </w:rPr>
      </w:pPr>
      <w:r>
        <w:rPr>
          <w:rFonts w:eastAsia="微软雅黑" w:hint="eastAsia"/>
          <w:sz w:val="24"/>
          <w:szCs w:val="24"/>
        </w:rPr>
        <w:lastRenderedPageBreak/>
        <w:t>选择好后如下：</w:t>
      </w:r>
      <w:r>
        <w:rPr>
          <w:noProof/>
        </w:rPr>
        <w:drawing>
          <wp:inline distT="0" distB="0" distL="0" distR="0" wp14:anchorId="17552B00" wp14:editId="7EE4BC4B">
            <wp:extent cx="6120130" cy="4073525"/>
            <wp:effectExtent l="0" t="0" r="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4073525"/>
                    </a:xfrm>
                    <a:prstGeom prst="rect">
                      <a:avLst/>
                    </a:prstGeom>
                  </pic:spPr>
                </pic:pic>
              </a:graphicData>
            </a:graphic>
          </wp:inline>
        </w:drawing>
      </w:r>
    </w:p>
    <w:p w14:paraId="608F56A9" w14:textId="0A5F69E7" w:rsidR="00025EF5" w:rsidRPr="00737C01" w:rsidRDefault="00025EF5" w:rsidP="00C50B61">
      <w:pPr>
        <w:spacing w:line="360" w:lineRule="auto"/>
        <w:ind w:firstLineChars="200" w:firstLine="480"/>
        <w:jc w:val="left"/>
        <w:rPr>
          <w:rFonts w:eastAsia="微软雅黑"/>
          <w:color w:val="FF0000"/>
          <w:sz w:val="24"/>
          <w:szCs w:val="24"/>
        </w:rPr>
      </w:pPr>
      <w:r w:rsidRPr="00737C01">
        <w:rPr>
          <w:rFonts w:eastAsia="微软雅黑" w:hint="eastAsia"/>
          <w:color w:val="FF0000"/>
          <w:sz w:val="24"/>
          <w:szCs w:val="24"/>
        </w:rPr>
        <w:t>说明：</w:t>
      </w:r>
      <w:r w:rsidR="00C50B61">
        <w:rPr>
          <w:rFonts w:eastAsia="微软雅黑"/>
          <w:color w:val="FF0000"/>
          <w:sz w:val="24"/>
          <w:szCs w:val="24"/>
        </w:rPr>
        <w:t xml:space="preserve"> 1</w:t>
      </w:r>
      <w:r w:rsidR="00A64F8F">
        <w:rPr>
          <w:rFonts w:eastAsia="微软雅黑"/>
          <w:color w:val="FF0000"/>
          <w:sz w:val="24"/>
          <w:szCs w:val="24"/>
        </w:rPr>
        <w:t>.</w:t>
      </w:r>
      <w:r w:rsidRPr="00737C01">
        <w:rPr>
          <w:rFonts w:eastAsia="微软雅黑" w:hint="eastAsia"/>
          <w:color w:val="FF0000"/>
          <w:sz w:val="24"/>
          <w:szCs w:val="24"/>
        </w:rPr>
        <w:t>所有标段的选择均支持复选，对于标段较多的项目，如有需要分几批专家进行评审的，可以自由组合挑选并用于后续的机位安排操作。</w:t>
      </w:r>
    </w:p>
    <w:p w14:paraId="75FC884E" w14:textId="47838E79" w:rsidR="00025EF5" w:rsidRDefault="00C50B61" w:rsidP="00025EF5">
      <w:pPr>
        <w:spacing w:line="360" w:lineRule="auto"/>
        <w:ind w:firstLineChars="200" w:firstLine="480"/>
        <w:jc w:val="left"/>
        <w:rPr>
          <w:rFonts w:eastAsia="微软雅黑"/>
          <w:color w:val="FF0000"/>
          <w:sz w:val="24"/>
          <w:szCs w:val="24"/>
        </w:rPr>
      </w:pPr>
      <w:r>
        <w:rPr>
          <w:rFonts w:eastAsia="微软雅黑"/>
          <w:color w:val="FF0000"/>
          <w:sz w:val="24"/>
          <w:szCs w:val="24"/>
        </w:rPr>
        <w:t>2</w:t>
      </w:r>
      <w:r w:rsidR="00025EF5" w:rsidRPr="00737C01">
        <w:rPr>
          <w:rFonts w:eastAsia="微软雅黑" w:hint="eastAsia"/>
          <w:color w:val="FF0000"/>
          <w:sz w:val="24"/>
          <w:szCs w:val="24"/>
        </w:rPr>
        <w:t>.</w:t>
      </w:r>
      <w:r w:rsidR="00025EF5" w:rsidRPr="00737C01">
        <w:rPr>
          <w:rFonts w:eastAsia="微软雅黑" w:hint="eastAsia"/>
          <w:color w:val="FF0000"/>
          <w:sz w:val="24"/>
          <w:szCs w:val="24"/>
        </w:rPr>
        <w:t>此</w:t>
      </w:r>
      <w:r w:rsidR="00A64F8F">
        <w:rPr>
          <w:rFonts w:eastAsia="微软雅黑" w:hint="eastAsia"/>
          <w:color w:val="FF0000"/>
          <w:sz w:val="24"/>
          <w:szCs w:val="24"/>
        </w:rPr>
        <w:t>模块内的</w:t>
      </w:r>
      <w:r w:rsidR="00025EF5" w:rsidRPr="00737C01">
        <w:rPr>
          <w:rFonts w:eastAsia="微软雅黑" w:hint="eastAsia"/>
          <w:color w:val="FF0000"/>
          <w:sz w:val="24"/>
          <w:szCs w:val="24"/>
        </w:rPr>
        <w:t>新增</w:t>
      </w:r>
      <w:r w:rsidR="00A64F8F">
        <w:rPr>
          <w:rFonts w:eastAsia="微软雅黑" w:hint="eastAsia"/>
          <w:color w:val="FF0000"/>
          <w:sz w:val="24"/>
          <w:szCs w:val="24"/>
        </w:rPr>
        <w:t>临时</w:t>
      </w:r>
      <w:r w:rsidR="00025EF5" w:rsidRPr="00737C01">
        <w:rPr>
          <w:rFonts w:eastAsia="微软雅黑" w:hint="eastAsia"/>
          <w:color w:val="FF0000"/>
          <w:sz w:val="24"/>
          <w:szCs w:val="24"/>
        </w:rPr>
        <w:t>标段与“项目管理”菜单下的“</w:t>
      </w:r>
      <w:r w:rsidR="00EF4DBA">
        <w:rPr>
          <w:rFonts w:eastAsia="微软雅黑" w:hint="eastAsia"/>
          <w:color w:val="FF0000"/>
          <w:sz w:val="24"/>
          <w:szCs w:val="24"/>
        </w:rPr>
        <w:t>项目</w:t>
      </w:r>
      <w:r w:rsidR="00025EF5" w:rsidRPr="00737C01">
        <w:rPr>
          <w:rFonts w:eastAsia="微软雅黑" w:hint="eastAsia"/>
          <w:color w:val="FF0000"/>
          <w:sz w:val="24"/>
          <w:szCs w:val="24"/>
        </w:rPr>
        <w:t>信息”同源，可以提前在“临</w:t>
      </w:r>
      <w:r w:rsidR="00EF4DBA">
        <w:rPr>
          <w:rFonts w:eastAsia="微软雅黑" w:hint="eastAsia"/>
          <w:color w:val="FF0000"/>
          <w:sz w:val="24"/>
          <w:szCs w:val="24"/>
        </w:rPr>
        <w:t>项目</w:t>
      </w:r>
      <w:r w:rsidR="00025EF5" w:rsidRPr="00737C01">
        <w:rPr>
          <w:rFonts w:eastAsia="微软雅黑" w:hint="eastAsia"/>
          <w:color w:val="FF0000"/>
          <w:sz w:val="24"/>
          <w:szCs w:val="24"/>
        </w:rPr>
        <w:t>信息”内登记好。</w:t>
      </w:r>
    </w:p>
    <w:p w14:paraId="7405FC4A" w14:textId="7A8C6C9B" w:rsidR="00025EF5" w:rsidRDefault="00C50B61" w:rsidP="00025EF5">
      <w:pPr>
        <w:spacing w:line="360" w:lineRule="auto"/>
        <w:ind w:firstLineChars="200" w:firstLine="480"/>
        <w:jc w:val="left"/>
        <w:rPr>
          <w:rFonts w:eastAsia="微软雅黑"/>
          <w:color w:val="FF0000"/>
          <w:sz w:val="24"/>
          <w:szCs w:val="24"/>
        </w:rPr>
      </w:pPr>
      <w:r>
        <w:rPr>
          <w:rFonts w:eastAsia="微软雅黑"/>
          <w:color w:val="FF0000"/>
          <w:sz w:val="24"/>
          <w:szCs w:val="24"/>
        </w:rPr>
        <w:t>3</w:t>
      </w:r>
      <w:r w:rsidR="00025EF5">
        <w:rPr>
          <w:rFonts w:eastAsia="微软雅黑"/>
          <w:color w:val="FF0000"/>
          <w:sz w:val="24"/>
          <w:szCs w:val="24"/>
        </w:rPr>
        <w:t>.</w:t>
      </w:r>
      <w:r w:rsidR="00025EF5" w:rsidRPr="00025EF5">
        <w:rPr>
          <w:rFonts w:eastAsia="微软雅黑" w:hint="eastAsia"/>
          <w:color w:val="FF0000"/>
          <w:sz w:val="24"/>
          <w:szCs w:val="24"/>
        </w:rPr>
        <w:t>政府采购项目</w:t>
      </w:r>
      <w:r w:rsidR="00EF4DBA">
        <w:rPr>
          <w:rFonts w:eastAsia="微软雅黑" w:hint="eastAsia"/>
          <w:color w:val="FF0000"/>
          <w:sz w:val="24"/>
          <w:szCs w:val="24"/>
        </w:rPr>
        <w:t>会根据开标场地预约信息自动生成一条未审核的评标项目信息，</w:t>
      </w:r>
      <w:r w:rsidR="000F5022">
        <w:rPr>
          <w:rFonts w:eastAsia="微软雅黑" w:hint="eastAsia"/>
          <w:color w:val="FF0000"/>
          <w:sz w:val="24"/>
          <w:szCs w:val="24"/>
        </w:rPr>
        <w:t>根据</w:t>
      </w:r>
      <w:r w:rsidR="001540CF">
        <w:rPr>
          <w:rFonts w:eastAsia="微软雅黑" w:hint="eastAsia"/>
          <w:color w:val="FF0000"/>
          <w:sz w:val="24"/>
          <w:szCs w:val="24"/>
        </w:rPr>
        <w:t>所填写的</w:t>
      </w:r>
      <w:r w:rsidR="000F5022">
        <w:rPr>
          <w:rFonts w:eastAsia="微软雅黑" w:hint="eastAsia"/>
          <w:color w:val="FF0000"/>
          <w:sz w:val="24"/>
          <w:szCs w:val="24"/>
        </w:rPr>
        <w:t>评标时间在评标当天显示，</w:t>
      </w:r>
      <w:r w:rsidR="00EF4DBA">
        <w:rPr>
          <w:rFonts w:eastAsia="微软雅黑" w:hint="eastAsia"/>
          <w:color w:val="FF0000"/>
          <w:sz w:val="24"/>
          <w:szCs w:val="24"/>
        </w:rPr>
        <w:t>代理机构</w:t>
      </w:r>
      <w:r w:rsidR="00025EF5" w:rsidRPr="00025EF5">
        <w:rPr>
          <w:rFonts w:eastAsia="微软雅黑" w:hint="eastAsia"/>
          <w:color w:val="FF0000"/>
          <w:sz w:val="24"/>
          <w:szCs w:val="24"/>
        </w:rPr>
        <w:t>需要</w:t>
      </w:r>
      <w:r w:rsidR="00EF4DBA">
        <w:rPr>
          <w:rFonts w:eastAsia="微软雅黑" w:hint="eastAsia"/>
          <w:color w:val="FF0000"/>
          <w:sz w:val="24"/>
          <w:szCs w:val="24"/>
        </w:rPr>
        <w:t>在此模块完善代理机构成员等信息后再审核通过方能使用</w:t>
      </w:r>
      <w:r w:rsidR="00661C81">
        <w:rPr>
          <w:rFonts w:eastAsia="微软雅黑" w:hint="eastAsia"/>
          <w:color w:val="FF0000"/>
          <w:sz w:val="24"/>
          <w:szCs w:val="24"/>
        </w:rPr>
        <w:t>。</w:t>
      </w:r>
    </w:p>
    <w:p w14:paraId="2272958A" w14:textId="30FBD34A" w:rsidR="00661C81" w:rsidRDefault="00661C81" w:rsidP="00025EF5">
      <w:pPr>
        <w:spacing w:line="360" w:lineRule="auto"/>
        <w:ind w:firstLineChars="200" w:firstLine="560"/>
        <w:jc w:val="left"/>
        <w:rPr>
          <w:rFonts w:eastAsia="微软雅黑"/>
          <w:color w:val="FF0000"/>
          <w:sz w:val="24"/>
          <w:szCs w:val="24"/>
        </w:rPr>
      </w:pPr>
      <w:r>
        <w:rPr>
          <w:noProof/>
        </w:rPr>
        <w:lastRenderedPageBreak/>
        <w:drawing>
          <wp:inline distT="0" distB="0" distL="0" distR="0" wp14:anchorId="47E58C8F" wp14:editId="46D4BC31">
            <wp:extent cx="6120130" cy="41167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4116705"/>
                    </a:xfrm>
                    <a:prstGeom prst="rect">
                      <a:avLst/>
                    </a:prstGeom>
                  </pic:spPr>
                </pic:pic>
              </a:graphicData>
            </a:graphic>
          </wp:inline>
        </w:drawing>
      </w:r>
    </w:p>
    <w:p w14:paraId="24AC88B6" w14:textId="55A4E4FE" w:rsidR="00025EF5" w:rsidRPr="00025EF5" w:rsidRDefault="00C50B61" w:rsidP="00025EF5">
      <w:pPr>
        <w:spacing w:line="360" w:lineRule="auto"/>
        <w:ind w:firstLineChars="200" w:firstLine="480"/>
        <w:jc w:val="left"/>
        <w:rPr>
          <w:rFonts w:eastAsia="微软雅黑"/>
          <w:color w:val="FF0000"/>
          <w:sz w:val="24"/>
          <w:szCs w:val="24"/>
        </w:rPr>
      </w:pPr>
      <w:r>
        <w:rPr>
          <w:rFonts w:eastAsia="微软雅黑"/>
          <w:color w:val="FF0000"/>
          <w:sz w:val="24"/>
          <w:szCs w:val="24"/>
        </w:rPr>
        <w:t>4</w:t>
      </w:r>
      <w:r w:rsidR="00025EF5">
        <w:rPr>
          <w:rFonts w:eastAsia="微软雅黑"/>
          <w:color w:val="FF0000"/>
          <w:sz w:val="24"/>
          <w:szCs w:val="24"/>
        </w:rPr>
        <w:t>.</w:t>
      </w:r>
      <w:r w:rsidR="00025EF5" w:rsidRPr="00025EF5">
        <w:rPr>
          <w:rFonts w:eastAsia="微软雅黑"/>
          <w:color w:val="FF0000"/>
          <w:sz w:val="24"/>
          <w:szCs w:val="24"/>
        </w:rPr>
        <w:t>评标室括号内</w:t>
      </w:r>
      <w:r w:rsidR="00025EF5" w:rsidRPr="00025EF5">
        <w:rPr>
          <w:rFonts w:eastAsia="微软雅黑" w:hint="eastAsia"/>
          <w:color w:val="FF0000"/>
          <w:sz w:val="24"/>
          <w:szCs w:val="24"/>
        </w:rPr>
        <w:t>数字</w:t>
      </w:r>
      <w:r w:rsidR="00025EF5" w:rsidRPr="00025EF5">
        <w:rPr>
          <w:rFonts w:eastAsia="微软雅黑"/>
          <w:color w:val="FF0000"/>
          <w:sz w:val="24"/>
          <w:szCs w:val="24"/>
        </w:rPr>
        <w:t>为该评标室可用机位数量</w:t>
      </w:r>
      <w:r w:rsidR="00025EF5" w:rsidRPr="00025EF5">
        <w:rPr>
          <w:rFonts w:eastAsia="微软雅黑" w:hint="eastAsia"/>
          <w:color w:val="FF0000"/>
          <w:sz w:val="24"/>
          <w:szCs w:val="24"/>
        </w:rPr>
        <w:t>，评标室</w:t>
      </w:r>
      <w:r w:rsidR="00025EF5" w:rsidRPr="00025EF5">
        <w:rPr>
          <w:rFonts w:eastAsia="微软雅黑" w:hint="eastAsia"/>
          <w:color w:val="FF0000"/>
          <w:sz w:val="24"/>
          <w:szCs w:val="24"/>
        </w:rPr>
        <w:t>7</w:t>
      </w:r>
      <w:r w:rsidR="00025EF5" w:rsidRPr="00025EF5">
        <w:rPr>
          <w:rFonts w:eastAsia="微软雅黑" w:hint="eastAsia"/>
          <w:color w:val="FF0000"/>
          <w:sz w:val="24"/>
          <w:szCs w:val="24"/>
        </w:rPr>
        <w:t>为</w:t>
      </w:r>
      <w:r w:rsidR="00025EF5" w:rsidRPr="00025EF5">
        <w:rPr>
          <w:rFonts w:eastAsia="微软雅黑"/>
          <w:color w:val="FF0000"/>
          <w:sz w:val="24"/>
          <w:szCs w:val="24"/>
        </w:rPr>
        <w:t>无机位评标室</w:t>
      </w:r>
      <w:r w:rsidR="00025EF5" w:rsidRPr="00025EF5">
        <w:rPr>
          <w:rFonts w:eastAsia="微软雅黑" w:hint="eastAsia"/>
          <w:color w:val="FF0000"/>
          <w:sz w:val="24"/>
          <w:szCs w:val="24"/>
        </w:rPr>
        <w:t>，</w:t>
      </w:r>
      <w:r w:rsidR="00025EF5" w:rsidRPr="00025EF5">
        <w:rPr>
          <w:rFonts w:eastAsia="微软雅黑"/>
          <w:color w:val="FF0000"/>
          <w:sz w:val="24"/>
          <w:szCs w:val="24"/>
        </w:rPr>
        <w:t>仅在纸质评标</w:t>
      </w:r>
      <w:r w:rsidR="00EF4DBA">
        <w:rPr>
          <w:rFonts w:eastAsia="微软雅黑" w:hint="eastAsia"/>
          <w:color w:val="FF0000"/>
          <w:sz w:val="24"/>
          <w:szCs w:val="24"/>
        </w:rPr>
        <w:t>时</w:t>
      </w:r>
      <w:r w:rsidR="00025EF5" w:rsidRPr="00025EF5">
        <w:rPr>
          <w:rFonts w:eastAsia="微软雅黑"/>
          <w:color w:val="FF0000"/>
          <w:sz w:val="24"/>
          <w:szCs w:val="24"/>
        </w:rPr>
        <w:t>可选。</w:t>
      </w:r>
    </w:p>
    <w:p w14:paraId="0A058244" w14:textId="7CAF37F6" w:rsidR="00025EF5" w:rsidRPr="00025EF5" w:rsidRDefault="00C50B61" w:rsidP="00025EF5">
      <w:pPr>
        <w:spacing w:line="360" w:lineRule="auto"/>
        <w:ind w:firstLineChars="200" w:firstLine="480"/>
        <w:jc w:val="left"/>
        <w:rPr>
          <w:rFonts w:eastAsia="微软雅黑"/>
          <w:color w:val="FF0000"/>
          <w:sz w:val="24"/>
          <w:szCs w:val="24"/>
        </w:rPr>
      </w:pPr>
      <w:r>
        <w:rPr>
          <w:rFonts w:eastAsia="微软雅黑"/>
          <w:color w:val="FF0000"/>
          <w:sz w:val="24"/>
          <w:szCs w:val="24"/>
        </w:rPr>
        <w:t>5</w:t>
      </w:r>
      <w:r w:rsidR="00025EF5" w:rsidRPr="00025EF5">
        <w:rPr>
          <w:rFonts w:eastAsia="微软雅黑"/>
          <w:color w:val="FF0000"/>
          <w:sz w:val="24"/>
          <w:szCs w:val="24"/>
        </w:rPr>
        <w:t>.</w:t>
      </w:r>
      <w:r w:rsidR="00025EF5" w:rsidRPr="00025EF5">
        <w:rPr>
          <w:rFonts w:eastAsia="微软雅黑" w:hint="eastAsia"/>
          <w:color w:val="FF0000"/>
          <w:sz w:val="24"/>
          <w:szCs w:val="24"/>
        </w:rPr>
        <w:t>审核</w:t>
      </w:r>
      <w:r w:rsidR="00025EF5" w:rsidRPr="00025EF5">
        <w:rPr>
          <w:rFonts w:eastAsia="微软雅黑"/>
          <w:color w:val="FF0000"/>
          <w:sz w:val="24"/>
          <w:szCs w:val="24"/>
        </w:rPr>
        <w:t>过后</w:t>
      </w:r>
      <w:r w:rsidR="00025EF5" w:rsidRPr="00025EF5">
        <w:rPr>
          <w:rFonts w:eastAsia="微软雅黑" w:hint="eastAsia"/>
          <w:color w:val="FF0000"/>
          <w:sz w:val="24"/>
          <w:szCs w:val="24"/>
        </w:rPr>
        <w:t>的条目在未安排机位前可以自己取消审核并修改其中的内容，安排机位后</w:t>
      </w:r>
      <w:r w:rsidR="00025EF5" w:rsidRPr="00025EF5">
        <w:rPr>
          <w:rFonts w:eastAsia="微软雅黑"/>
          <w:color w:val="FF0000"/>
          <w:sz w:val="24"/>
          <w:szCs w:val="24"/>
        </w:rPr>
        <w:t>将无法修改相关信息。</w:t>
      </w:r>
      <w:r w:rsidR="00025EF5" w:rsidRPr="00025EF5">
        <w:rPr>
          <w:rFonts w:eastAsia="微软雅黑" w:hint="eastAsia"/>
          <w:color w:val="FF0000"/>
          <w:sz w:val="24"/>
          <w:szCs w:val="24"/>
        </w:rPr>
        <w:t>代理</w:t>
      </w:r>
      <w:r w:rsidR="00025EF5" w:rsidRPr="00025EF5">
        <w:rPr>
          <w:rFonts w:eastAsia="微软雅黑"/>
          <w:color w:val="FF0000"/>
          <w:sz w:val="24"/>
          <w:szCs w:val="24"/>
        </w:rPr>
        <w:t>机构成员</w:t>
      </w:r>
      <w:r w:rsidR="00025EF5" w:rsidRPr="00025EF5">
        <w:rPr>
          <w:rFonts w:eastAsia="微软雅黑" w:hint="eastAsia"/>
          <w:color w:val="FF0000"/>
          <w:sz w:val="24"/>
          <w:szCs w:val="24"/>
        </w:rPr>
        <w:t>必须</w:t>
      </w:r>
      <w:r w:rsidR="00025EF5" w:rsidRPr="00025EF5">
        <w:rPr>
          <w:rFonts w:eastAsia="微软雅黑"/>
          <w:color w:val="FF0000"/>
          <w:sz w:val="24"/>
          <w:szCs w:val="24"/>
        </w:rPr>
        <w:t>选择</w:t>
      </w:r>
      <w:r w:rsidR="00025EF5" w:rsidRPr="00025EF5">
        <w:rPr>
          <w:rFonts w:eastAsia="微软雅黑" w:hint="eastAsia"/>
          <w:color w:val="FF0000"/>
          <w:sz w:val="24"/>
          <w:szCs w:val="24"/>
        </w:rPr>
        <w:t>录入</w:t>
      </w:r>
      <w:r w:rsidR="00025EF5" w:rsidRPr="00025EF5">
        <w:rPr>
          <w:rFonts w:eastAsia="微软雅黑"/>
          <w:color w:val="FF0000"/>
          <w:sz w:val="24"/>
          <w:szCs w:val="24"/>
        </w:rPr>
        <w:t>，</w:t>
      </w:r>
      <w:r w:rsidR="00025EF5" w:rsidRPr="00025EF5">
        <w:rPr>
          <w:rFonts w:eastAsia="微软雅黑" w:hint="eastAsia"/>
          <w:color w:val="FF0000"/>
          <w:sz w:val="24"/>
          <w:szCs w:val="24"/>
        </w:rPr>
        <w:t>未</w:t>
      </w:r>
      <w:r w:rsidR="00025EF5" w:rsidRPr="00025EF5">
        <w:rPr>
          <w:rFonts w:eastAsia="微软雅黑"/>
          <w:color w:val="FF0000"/>
          <w:sz w:val="24"/>
          <w:szCs w:val="24"/>
        </w:rPr>
        <w:t>录入的人员将无法进入评标区。</w:t>
      </w:r>
    </w:p>
    <w:p w14:paraId="089C8453" w14:textId="2C74D3C9" w:rsidR="00025EF5" w:rsidRDefault="00C50B61" w:rsidP="00756F70">
      <w:pPr>
        <w:spacing w:line="360" w:lineRule="auto"/>
        <w:ind w:firstLineChars="200" w:firstLine="480"/>
        <w:jc w:val="left"/>
        <w:rPr>
          <w:rFonts w:eastAsia="微软雅黑"/>
          <w:color w:val="FF0000"/>
          <w:sz w:val="24"/>
          <w:szCs w:val="24"/>
        </w:rPr>
      </w:pPr>
      <w:r>
        <w:rPr>
          <w:rFonts w:eastAsia="微软雅黑"/>
          <w:color w:val="FF0000"/>
          <w:sz w:val="24"/>
          <w:szCs w:val="24"/>
        </w:rPr>
        <w:t>6</w:t>
      </w:r>
      <w:r w:rsidR="00025EF5">
        <w:rPr>
          <w:rFonts w:eastAsia="微软雅黑"/>
          <w:color w:val="FF0000"/>
          <w:sz w:val="24"/>
          <w:szCs w:val="24"/>
        </w:rPr>
        <w:t>.</w:t>
      </w:r>
      <w:r w:rsidR="00B6234F" w:rsidRPr="00B6234F">
        <w:rPr>
          <w:rFonts w:eastAsia="微软雅黑" w:hint="eastAsia"/>
          <w:color w:val="FF0000"/>
          <w:sz w:val="24"/>
          <w:szCs w:val="24"/>
        </w:rPr>
        <w:t>为区分每一次使用评标室时的使用类型，请根据实际情况选择评标室使用类型，便于我中心后期对评标室使用情况的统计分析。</w:t>
      </w:r>
    </w:p>
    <w:p w14:paraId="0363D94C" w14:textId="02D85DDE" w:rsidR="00756F70" w:rsidRPr="00756F70" w:rsidRDefault="00C50B61" w:rsidP="00756F70">
      <w:pPr>
        <w:spacing w:line="360" w:lineRule="auto"/>
        <w:ind w:firstLineChars="200" w:firstLine="480"/>
        <w:jc w:val="left"/>
        <w:rPr>
          <w:rFonts w:eastAsia="微软雅黑"/>
          <w:color w:val="FF0000"/>
          <w:sz w:val="24"/>
          <w:szCs w:val="24"/>
        </w:rPr>
      </w:pPr>
      <w:r>
        <w:rPr>
          <w:rFonts w:eastAsia="微软雅黑"/>
          <w:color w:val="FF0000"/>
          <w:sz w:val="24"/>
          <w:szCs w:val="24"/>
        </w:rPr>
        <w:t>7</w:t>
      </w:r>
      <w:r w:rsidR="00756F70">
        <w:rPr>
          <w:rFonts w:eastAsia="微软雅黑"/>
          <w:color w:val="FF0000"/>
          <w:sz w:val="24"/>
          <w:szCs w:val="24"/>
        </w:rPr>
        <w:t>.</w:t>
      </w:r>
      <w:r w:rsidR="00756F70" w:rsidRPr="00756F70">
        <w:rPr>
          <w:rFonts w:eastAsia="微软雅黑" w:hint="eastAsia"/>
          <w:color w:val="FF0000"/>
          <w:sz w:val="24"/>
          <w:szCs w:val="24"/>
        </w:rPr>
        <w:t>一个代理人员当天只可以负责三个标段项目；只有被</w:t>
      </w:r>
      <w:r w:rsidR="00756F70" w:rsidRPr="00756F70">
        <w:rPr>
          <w:rFonts w:eastAsia="微软雅黑"/>
          <w:color w:val="FF0000"/>
          <w:sz w:val="24"/>
          <w:szCs w:val="24"/>
        </w:rPr>
        <w:t>选择的代理人员才可以进入评标区。</w:t>
      </w:r>
      <w:r w:rsidR="00756F70" w:rsidRPr="00756F70">
        <w:rPr>
          <w:rFonts w:eastAsia="微软雅黑" w:hint="eastAsia"/>
          <w:color w:val="FF0000"/>
          <w:sz w:val="24"/>
          <w:szCs w:val="24"/>
        </w:rPr>
        <w:t>若某</w:t>
      </w:r>
      <w:r w:rsidR="00756F70" w:rsidRPr="00756F70">
        <w:rPr>
          <w:rFonts w:eastAsia="微软雅黑"/>
          <w:color w:val="FF0000"/>
          <w:sz w:val="24"/>
          <w:szCs w:val="24"/>
        </w:rPr>
        <w:t>代理人员</w:t>
      </w:r>
      <w:r w:rsidR="00756F70" w:rsidRPr="00756F70">
        <w:rPr>
          <w:rFonts w:eastAsia="微软雅黑" w:hint="eastAsia"/>
          <w:color w:val="FF0000"/>
          <w:sz w:val="24"/>
          <w:szCs w:val="24"/>
        </w:rPr>
        <w:t>本日</w:t>
      </w:r>
      <w:r w:rsidR="00756F70" w:rsidRPr="00756F70">
        <w:rPr>
          <w:rFonts w:eastAsia="微软雅黑"/>
          <w:color w:val="FF0000"/>
          <w:sz w:val="24"/>
          <w:szCs w:val="24"/>
        </w:rPr>
        <w:t>还</w:t>
      </w:r>
      <w:r w:rsidR="00756F70" w:rsidRPr="00756F70">
        <w:rPr>
          <w:rFonts w:eastAsia="微软雅黑" w:hint="eastAsia"/>
          <w:color w:val="FF0000"/>
          <w:sz w:val="24"/>
          <w:szCs w:val="24"/>
        </w:rPr>
        <w:t>将</w:t>
      </w:r>
      <w:r w:rsidR="00756F70" w:rsidRPr="00756F70">
        <w:rPr>
          <w:rFonts w:eastAsia="微软雅黑"/>
          <w:color w:val="FF0000"/>
          <w:sz w:val="24"/>
          <w:szCs w:val="24"/>
        </w:rPr>
        <w:t>作为专家参与评标的，切勿</w:t>
      </w:r>
      <w:r w:rsidR="002E51EB">
        <w:rPr>
          <w:rFonts w:eastAsia="微软雅黑" w:hint="eastAsia"/>
          <w:color w:val="FF0000"/>
          <w:sz w:val="24"/>
          <w:szCs w:val="24"/>
        </w:rPr>
        <w:t>在此选择。</w:t>
      </w:r>
    </w:p>
    <w:p w14:paraId="7C2A71FC" w14:textId="77777777" w:rsidR="00756F70" w:rsidRPr="00756F70" w:rsidRDefault="00756F70" w:rsidP="00756F70">
      <w:pPr>
        <w:spacing w:line="360" w:lineRule="auto"/>
        <w:ind w:firstLineChars="200" w:firstLine="480"/>
        <w:jc w:val="left"/>
        <w:rPr>
          <w:rFonts w:eastAsia="微软雅黑"/>
          <w:color w:val="FF0000"/>
          <w:sz w:val="24"/>
          <w:szCs w:val="24"/>
        </w:rPr>
      </w:pPr>
    </w:p>
    <w:p w14:paraId="786EE893" w14:textId="3C891A32" w:rsidR="00025EF5" w:rsidRDefault="00025EF5" w:rsidP="008F4F8F">
      <w:pPr>
        <w:spacing w:line="360" w:lineRule="auto"/>
        <w:ind w:firstLineChars="200" w:firstLine="480"/>
        <w:jc w:val="left"/>
        <w:rPr>
          <w:rFonts w:eastAsia="微软雅黑"/>
          <w:sz w:val="24"/>
          <w:szCs w:val="24"/>
        </w:rPr>
      </w:pPr>
      <w:r>
        <w:rPr>
          <w:rFonts w:eastAsia="微软雅黑" w:hint="eastAsia"/>
          <w:sz w:val="24"/>
          <w:szCs w:val="24"/>
        </w:rPr>
        <w:t>评标标段信息录入完成后，点击审核后，可在机位安排模块使用</w:t>
      </w:r>
      <w:r w:rsidR="008F4F8F">
        <w:rPr>
          <w:rFonts w:eastAsia="微软雅黑" w:hint="eastAsia"/>
          <w:sz w:val="24"/>
          <w:szCs w:val="24"/>
        </w:rPr>
        <w:t>；</w:t>
      </w:r>
    </w:p>
    <w:p w14:paraId="1CD64A7E" w14:textId="759786B2" w:rsidR="00C77C72" w:rsidRDefault="0079584D" w:rsidP="00F26736">
      <w:pPr>
        <w:spacing w:line="360" w:lineRule="auto"/>
        <w:ind w:firstLineChars="200" w:firstLine="560"/>
        <w:jc w:val="left"/>
        <w:rPr>
          <w:rFonts w:eastAsia="微软雅黑"/>
          <w:sz w:val="24"/>
          <w:szCs w:val="24"/>
        </w:rPr>
      </w:pPr>
      <w:r>
        <w:rPr>
          <w:noProof/>
        </w:rPr>
        <w:drawing>
          <wp:inline distT="0" distB="0" distL="0" distR="0" wp14:anchorId="44A66689" wp14:editId="3EB86E8F">
            <wp:extent cx="6120130" cy="9791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979170"/>
                    </a:xfrm>
                    <a:prstGeom prst="rect">
                      <a:avLst/>
                    </a:prstGeom>
                  </pic:spPr>
                </pic:pic>
              </a:graphicData>
            </a:graphic>
          </wp:inline>
        </w:drawing>
      </w:r>
    </w:p>
    <w:p w14:paraId="51175000" w14:textId="125128F0" w:rsidR="00756F70" w:rsidRDefault="00756F70" w:rsidP="00F26736">
      <w:pPr>
        <w:spacing w:line="360" w:lineRule="auto"/>
        <w:ind w:firstLineChars="200" w:firstLine="480"/>
        <w:jc w:val="left"/>
        <w:rPr>
          <w:rFonts w:eastAsia="微软雅黑"/>
          <w:sz w:val="24"/>
          <w:szCs w:val="24"/>
        </w:rPr>
      </w:pPr>
    </w:p>
    <w:p w14:paraId="4E9C374F" w14:textId="77777777" w:rsidR="00117B0C" w:rsidRDefault="00117B0C" w:rsidP="00F26736">
      <w:pPr>
        <w:spacing w:line="360" w:lineRule="auto"/>
        <w:ind w:firstLineChars="200" w:firstLine="480"/>
        <w:jc w:val="left"/>
        <w:rPr>
          <w:rFonts w:eastAsia="微软雅黑" w:hint="eastAsia"/>
          <w:sz w:val="24"/>
          <w:szCs w:val="24"/>
        </w:rPr>
      </w:pPr>
    </w:p>
    <w:p w14:paraId="5AAFF14A" w14:textId="6AAA9D80" w:rsidR="00C77C72" w:rsidRPr="00EF4DBA" w:rsidRDefault="00EF4DBA">
      <w:pPr>
        <w:spacing w:line="360" w:lineRule="auto"/>
        <w:ind w:firstLineChars="100" w:firstLine="300"/>
        <w:jc w:val="left"/>
        <w:outlineLvl w:val="1"/>
        <w:rPr>
          <w:rFonts w:eastAsia="微软雅黑"/>
          <w:b/>
          <w:bCs/>
          <w:kern w:val="44"/>
          <w:sz w:val="30"/>
          <w:szCs w:val="30"/>
        </w:rPr>
      </w:pPr>
      <w:bookmarkStart w:id="15" w:name="_Toc78543149"/>
      <w:r>
        <w:rPr>
          <w:rFonts w:eastAsia="微软雅黑"/>
          <w:b/>
          <w:bCs/>
          <w:kern w:val="44"/>
          <w:sz w:val="30"/>
          <w:szCs w:val="30"/>
        </w:rPr>
        <w:lastRenderedPageBreak/>
        <w:t>4</w:t>
      </w:r>
      <w:r w:rsidR="00806561" w:rsidRPr="00EF4DBA">
        <w:rPr>
          <w:rFonts w:eastAsia="微软雅黑"/>
          <w:b/>
          <w:bCs/>
          <w:kern w:val="44"/>
          <w:sz w:val="30"/>
          <w:szCs w:val="30"/>
        </w:rPr>
        <w:t>.</w:t>
      </w:r>
      <w:r w:rsidR="00FC2063" w:rsidRPr="00EF4DBA">
        <w:rPr>
          <w:rFonts w:eastAsia="微软雅黑"/>
          <w:b/>
          <w:bCs/>
          <w:kern w:val="44"/>
          <w:sz w:val="30"/>
          <w:szCs w:val="30"/>
        </w:rPr>
        <w:t>2</w:t>
      </w:r>
      <w:r w:rsidR="00806561" w:rsidRPr="00EF4DBA">
        <w:rPr>
          <w:rFonts w:eastAsia="微软雅黑"/>
          <w:b/>
          <w:bCs/>
          <w:kern w:val="44"/>
          <w:sz w:val="30"/>
          <w:szCs w:val="30"/>
        </w:rPr>
        <w:t xml:space="preserve"> </w:t>
      </w:r>
      <w:r w:rsidR="00806561" w:rsidRPr="00EF4DBA">
        <w:rPr>
          <w:rFonts w:eastAsia="微软雅黑" w:hint="eastAsia"/>
          <w:b/>
          <w:bCs/>
          <w:kern w:val="44"/>
          <w:sz w:val="30"/>
          <w:szCs w:val="30"/>
        </w:rPr>
        <w:t>评标机位安排</w:t>
      </w:r>
      <w:bookmarkEnd w:id="15"/>
    </w:p>
    <w:p w14:paraId="2AC88302" w14:textId="77777777" w:rsidR="00C77C72" w:rsidRDefault="00806561">
      <w:pPr>
        <w:tabs>
          <w:tab w:val="left" w:pos="720"/>
        </w:tabs>
        <w:spacing w:line="360" w:lineRule="auto"/>
        <w:ind w:firstLineChars="200" w:firstLine="480"/>
        <w:jc w:val="left"/>
        <w:rPr>
          <w:rFonts w:eastAsia="微软雅黑"/>
          <w:sz w:val="24"/>
          <w:szCs w:val="24"/>
        </w:rPr>
      </w:pPr>
      <w:r>
        <w:rPr>
          <w:rFonts w:eastAsia="微软雅黑" w:hint="eastAsia"/>
          <w:sz w:val="24"/>
          <w:szCs w:val="24"/>
        </w:rPr>
        <w:t>代理企业人</w:t>
      </w:r>
      <w:r>
        <w:rPr>
          <w:rFonts w:eastAsia="微软雅黑"/>
          <w:sz w:val="24"/>
          <w:szCs w:val="24"/>
        </w:rPr>
        <w:t>员登录管理</w:t>
      </w:r>
      <w:r>
        <w:rPr>
          <w:rFonts w:eastAsia="微软雅黑" w:hint="eastAsia"/>
          <w:sz w:val="24"/>
          <w:szCs w:val="24"/>
        </w:rPr>
        <w:t>系统</w:t>
      </w:r>
      <w:r>
        <w:rPr>
          <w:rFonts w:eastAsia="微软雅黑"/>
          <w:sz w:val="24"/>
          <w:szCs w:val="24"/>
        </w:rPr>
        <w:t>点击</w:t>
      </w:r>
      <w:r>
        <w:rPr>
          <w:rFonts w:eastAsia="微软雅黑" w:hint="eastAsia"/>
          <w:sz w:val="24"/>
          <w:szCs w:val="24"/>
        </w:rPr>
        <w:t>【评标管理】</w:t>
      </w:r>
      <w:r>
        <w:rPr>
          <w:rFonts w:eastAsia="微软雅黑"/>
          <w:sz w:val="24"/>
          <w:szCs w:val="24"/>
        </w:rPr>
        <w:t>—</w:t>
      </w:r>
      <w:r>
        <w:rPr>
          <w:rFonts w:eastAsia="微软雅黑" w:hint="eastAsia"/>
          <w:sz w:val="24"/>
          <w:szCs w:val="24"/>
        </w:rPr>
        <w:t>【评标机位安排】</w:t>
      </w:r>
      <w:r>
        <w:rPr>
          <w:rFonts w:eastAsia="微软雅黑"/>
          <w:sz w:val="24"/>
          <w:szCs w:val="24"/>
        </w:rPr>
        <w:t>打开</w:t>
      </w:r>
      <w:r>
        <w:rPr>
          <w:rFonts w:eastAsia="微软雅黑" w:hint="eastAsia"/>
          <w:sz w:val="24"/>
          <w:szCs w:val="24"/>
        </w:rPr>
        <w:t>评标机位安排</w:t>
      </w:r>
      <w:r>
        <w:rPr>
          <w:rFonts w:eastAsia="微软雅黑"/>
          <w:sz w:val="24"/>
          <w:szCs w:val="24"/>
        </w:rPr>
        <w:t>页面，该页面主要</w:t>
      </w:r>
      <w:r>
        <w:rPr>
          <w:rFonts w:eastAsia="微软雅黑" w:hint="eastAsia"/>
          <w:sz w:val="24"/>
          <w:szCs w:val="24"/>
        </w:rPr>
        <w:t>用于安排本企业各类项目评标的评标室和机位以及项目评标安排的详细查看、更换机位、评标结束、删除机位操作；</w:t>
      </w:r>
    </w:p>
    <w:p w14:paraId="69569AB9" w14:textId="77777777" w:rsidR="00C77C72" w:rsidRDefault="00806561">
      <w:pPr>
        <w:tabs>
          <w:tab w:val="left" w:pos="720"/>
        </w:tabs>
        <w:spacing w:line="360" w:lineRule="auto"/>
        <w:jc w:val="center"/>
      </w:pPr>
      <w:r>
        <w:rPr>
          <w:noProof/>
        </w:rPr>
        <w:drawing>
          <wp:inline distT="0" distB="0" distL="114300" distR="114300" wp14:anchorId="4660E6CF" wp14:editId="0E8369E5">
            <wp:extent cx="6116320" cy="666115"/>
            <wp:effectExtent l="12700" t="12700" r="24130" b="260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5"/>
                    <a:stretch>
                      <a:fillRect/>
                    </a:stretch>
                  </pic:blipFill>
                  <pic:spPr>
                    <a:xfrm>
                      <a:off x="0" y="0"/>
                      <a:ext cx="6116320" cy="666115"/>
                    </a:xfrm>
                    <a:prstGeom prst="rect">
                      <a:avLst/>
                    </a:prstGeom>
                    <a:noFill/>
                    <a:ln w="12700" cmpd="sng">
                      <a:solidFill>
                        <a:schemeClr val="tx1"/>
                      </a:solidFill>
                      <a:prstDash val="solid"/>
                    </a:ln>
                  </pic:spPr>
                </pic:pic>
              </a:graphicData>
            </a:graphic>
          </wp:inline>
        </w:drawing>
      </w:r>
    </w:p>
    <w:p w14:paraId="3A7A917C" w14:textId="77777777" w:rsidR="00C77C72" w:rsidRDefault="00806561">
      <w:pPr>
        <w:spacing w:line="360" w:lineRule="auto"/>
        <w:ind w:firstLineChars="200" w:firstLine="480"/>
        <w:jc w:val="left"/>
        <w:rPr>
          <w:rFonts w:eastAsia="微软雅黑"/>
          <w:sz w:val="24"/>
          <w:szCs w:val="24"/>
        </w:rPr>
      </w:pPr>
      <w:r>
        <w:rPr>
          <w:rFonts w:eastAsia="微软雅黑" w:hint="eastAsia"/>
          <w:sz w:val="24"/>
          <w:szCs w:val="24"/>
        </w:rPr>
        <w:t>新增建设工程、</w:t>
      </w:r>
      <w:r>
        <w:rPr>
          <w:rFonts w:eastAsia="微软雅黑"/>
          <w:sz w:val="24"/>
          <w:szCs w:val="24"/>
        </w:rPr>
        <w:t>交通工程、水利工程</w:t>
      </w:r>
      <w:r>
        <w:rPr>
          <w:rFonts w:eastAsia="微软雅黑" w:hint="eastAsia"/>
          <w:sz w:val="24"/>
          <w:szCs w:val="24"/>
        </w:rPr>
        <w:t>项目的评标安排：点击相应</w:t>
      </w:r>
      <w:r>
        <w:rPr>
          <w:rFonts w:eastAsia="微软雅黑"/>
          <w:sz w:val="24"/>
          <w:szCs w:val="24"/>
        </w:rPr>
        <w:t>的</w:t>
      </w:r>
      <w:r>
        <w:rPr>
          <w:rFonts w:eastAsia="微软雅黑" w:hint="eastAsia"/>
          <w:sz w:val="24"/>
          <w:szCs w:val="24"/>
        </w:rPr>
        <w:t>交易</w:t>
      </w:r>
      <w:r>
        <w:rPr>
          <w:rFonts w:eastAsia="微软雅黑"/>
          <w:sz w:val="24"/>
          <w:szCs w:val="24"/>
        </w:rPr>
        <w:t>分类按钮</w:t>
      </w:r>
      <w:r>
        <w:rPr>
          <w:rFonts w:eastAsia="微软雅黑" w:hint="eastAsia"/>
          <w:sz w:val="24"/>
          <w:szCs w:val="24"/>
        </w:rPr>
        <w:t>，选择</w:t>
      </w:r>
      <w:r>
        <w:rPr>
          <w:rFonts w:eastAsia="微软雅黑"/>
          <w:sz w:val="24"/>
          <w:szCs w:val="24"/>
        </w:rPr>
        <w:t>项目、专家、评标室</w:t>
      </w:r>
      <w:r>
        <w:rPr>
          <w:rFonts w:eastAsia="微软雅黑" w:hint="eastAsia"/>
          <w:sz w:val="24"/>
          <w:szCs w:val="24"/>
        </w:rPr>
        <w:t>后点击“随机安排机位”即可；</w:t>
      </w:r>
    </w:p>
    <w:p w14:paraId="0B2C1991" w14:textId="77777777" w:rsidR="00C77C72" w:rsidRDefault="00806561">
      <w:r>
        <w:rPr>
          <w:noProof/>
        </w:rPr>
        <w:drawing>
          <wp:inline distT="0" distB="0" distL="0" distR="0" wp14:anchorId="62822FBC" wp14:editId="376E2C52">
            <wp:extent cx="6120130" cy="38525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6"/>
                    <a:stretch>
                      <a:fillRect/>
                    </a:stretch>
                  </pic:blipFill>
                  <pic:spPr>
                    <a:xfrm>
                      <a:off x="0" y="0"/>
                      <a:ext cx="6120130" cy="3852545"/>
                    </a:xfrm>
                    <a:prstGeom prst="rect">
                      <a:avLst/>
                    </a:prstGeom>
                  </pic:spPr>
                </pic:pic>
              </a:graphicData>
            </a:graphic>
          </wp:inline>
        </w:drawing>
      </w:r>
    </w:p>
    <w:p w14:paraId="35DD8926" w14:textId="77777777" w:rsidR="00C77C72" w:rsidRDefault="00806561">
      <w:pPr>
        <w:spacing w:line="360" w:lineRule="auto"/>
        <w:ind w:firstLineChars="200" w:firstLine="480"/>
        <w:jc w:val="left"/>
        <w:rPr>
          <w:rFonts w:eastAsia="微软雅黑"/>
          <w:sz w:val="24"/>
          <w:szCs w:val="24"/>
        </w:rPr>
      </w:pPr>
      <w:r>
        <w:rPr>
          <w:rFonts w:eastAsia="微软雅黑" w:hint="eastAsia"/>
          <w:sz w:val="24"/>
          <w:szCs w:val="24"/>
        </w:rPr>
        <w:t>新增政府采购项目的评标安排：点击相应</w:t>
      </w:r>
      <w:r>
        <w:rPr>
          <w:rFonts w:eastAsia="微软雅黑"/>
          <w:sz w:val="24"/>
          <w:szCs w:val="24"/>
        </w:rPr>
        <w:t>的</w:t>
      </w:r>
      <w:r>
        <w:rPr>
          <w:rFonts w:eastAsia="微软雅黑" w:hint="eastAsia"/>
          <w:sz w:val="24"/>
          <w:szCs w:val="24"/>
        </w:rPr>
        <w:t>交易</w:t>
      </w:r>
      <w:r>
        <w:rPr>
          <w:rFonts w:eastAsia="微软雅黑"/>
          <w:sz w:val="24"/>
          <w:szCs w:val="24"/>
        </w:rPr>
        <w:t>分类按钮</w:t>
      </w:r>
      <w:r>
        <w:rPr>
          <w:rFonts w:eastAsia="微软雅黑" w:hint="eastAsia"/>
          <w:sz w:val="24"/>
          <w:szCs w:val="24"/>
        </w:rPr>
        <w:t>，选择</w:t>
      </w:r>
      <w:r>
        <w:rPr>
          <w:rFonts w:eastAsia="微软雅黑"/>
          <w:sz w:val="24"/>
          <w:szCs w:val="24"/>
        </w:rPr>
        <w:t>项目、</w:t>
      </w:r>
      <w:r w:rsidR="00874E8B">
        <w:rPr>
          <w:rFonts w:eastAsia="微软雅黑" w:hint="eastAsia"/>
          <w:sz w:val="24"/>
          <w:szCs w:val="24"/>
        </w:rPr>
        <w:t>搜选</w:t>
      </w:r>
      <w:r>
        <w:rPr>
          <w:rFonts w:eastAsia="微软雅黑"/>
          <w:sz w:val="24"/>
          <w:szCs w:val="24"/>
        </w:rPr>
        <w:t>专家、</w:t>
      </w:r>
      <w:r w:rsidR="00874E8B">
        <w:rPr>
          <w:rFonts w:eastAsia="微软雅黑" w:hint="eastAsia"/>
          <w:sz w:val="24"/>
          <w:szCs w:val="24"/>
        </w:rPr>
        <w:t>选择</w:t>
      </w:r>
      <w:r>
        <w:rPr>
          <w:rFonts w:eastAsia="微软雅黑"/>
          <w:sz w:val="24"/>
          <w:szCs w:val="24"/>
        </w:rPr>
        <w:t>评标室</w:t>
      </w:r>
      <w:r>
        <w:rPr>
          <w:rFonts w:eastAsia="微软雅黑" w:hint="eastAsia"/>
          <w:sz w:val="24"/>
          <w:szCs w:val="24"/>
        </w:rPr>
        <w:t>后点击“随机安排机位”即可；</w:t>
      </w:r>
    </w:p>
    <w:p w14:paraId="0EE3367F" w14:textId="77777777" w:rsidR="00C77C72" w:rsidRDefault="00806561">
      <w:pPr>
        <w:spacing w:line="360" w:lineRule="auto"/>
        <w:jc w:val="center"/>
      </w:pPr>
      <w:r>
        <w:rPr>
          <w:noProof/>
        </w:rPr>
        <w:lastRenderedPageBreak/>
        <w:drawing>
          <wp:inline distT="0" distB="0" distL="114300" distR="114300" wp14:anchorId="18A70448" wp14:editId="5A5C045D">
            <wp:extent cx="6111240" cy="4064000"/>
            <wp:effectExtent l="12700" t="12700" r="29210" b="1905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7"/>
                    <a:stretch>
                      <a:fillRect/>
                    </a:stretch>
                  </pic:blipFill>
                  <pic:spPr>
                    <a:xfrm>
                      <a:off x="0" y="0"/>
                      <a:ext cx="6111240" cy="4064000"/>
                    </a:xfrm>
                    <a:prstGeom prst="rect">
                      <a:avLst/>
                    </a:prstGeom>
                    <a:noFill/>
                    <a:ln w="12700" cmpd="sng">
                      <a:solidFill>
                        <a:schemeClr val="tx1"/>
                      </a:solidFill>
                      <a:prstDash val="solid"/>
                    </a:ln>
                  </pic:spPr>
                </pic:pic>
              </a:graphicData>
            </a:graphic>
          </wp:inline>
        </w:drawing>
      </w:r>
    </w:p>
    <w:p w14:paraId="3DAE68C0" w14:textId="77777777" w:rsidR="00C77C72" w:rsidRDefault="00806561">
      <w:pPr>
        <w:jc w:val="center"/>
      </w:pPr>
      <w:r>
        <w:rPr>
          <w:noProof/>
        </w:rPr>
        <w:drawing>
          <wp:inline distT="0" distB="0" distL="0" distR="0" wp14:anchorId="17204532" wp14:editId="4C0B47BC">
            <wp:extent cx="6063615" cy="40436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a:stretch>
                      <a:fillRect/>
                    </a:stretch>
                  </pic:blipFill>
                  <pic:spPr>
                    <a:xfrm>
                      <a:off x="0" y="0"/>
                      <a:ext cx="6063615" cy="4043680"/>
                    </a:xfrm>
                    <a:prstGeom prst="rect">
                      <a:avLst/>
                    </a:prstGeom>
                  </pic:spPr>
                </pic:pic>
              </a:graphicData>
            </a:graphic>
          </wp:inline>
        </w:drawing>
      </w:r>
    </w:p>
    <w:p w14:paraId="66F55395" w14:textId="77777777" w:rsidR="00C77C72" w:rsidRDefault="008A1488">
      <w:pPr>
        <w:spacing w:line="360" w:lineRule="auto"/>
        <w:ind w:firstLineChars="200" w:firstLine="480"/>
        <w:jc w:val="left"/>
        <w:rPr>
          <w:rFonts w:eastAsia="微软雅黑"/>
          <w:sz w:val="24"/>
          <w:szCs w:val="24"/>
        </w:rPr>
      </w:pPr>
      <w:r>
        <w:rPr>
          <w:rFonts w:eastAsia="微软雅黑" w:hint="eastAsia"/>
          <w:sz w:val="24"/>
          <w:szCs w:val="24"/>
        </w:rPr>
        <w:t>机位安排完成后，专家</w:t>
      </w:r>
      <w:r w:rsidR="003C56C4">
        <w:rPr>
          <w:rFonts w:eastAsia="微软雅黑" w:hint="eastAsia"/>
          <w:sz w:val="24"/>
          <w:szCs w:val="24"/>
        </w:rPr>
        <w:t>可根据流程进门，</w:t>
      </w:r>
      <w:proofErr w:type="gramStart"/>
      <w:r w:rsidR="003C56C4">
        <w:rPr>
          <w:rFonts w:eastAsia="微软雅黑" w:hint="eastAsia"/>
          <w:sz w:val="24"/>
          <w:szCs w:val="24"/>
        </w:rPr>
        <w:t>到安排</w:t>
      </w:r>
      <w:proofErr w:type="gramEnd"/>
      <w:r w:rsidR="003C56C4">
        <w:rPr>
          <w:rFonts w:eastAsia="微软雅黑" w:hint="eastAsia"/>
          <w:sz w:val="24"/>
          <w:szCs w:val="24"/>
        </w:rPr>
        <w:t>的</w:t>
      </w:r>
      <w:r w:rsidR="00806561">
        <w:rPr>
          <w:rFonts w:eastAsia="微软雅黑" w:hint="eastAsia"/>
          <w:sz w:val="24"/>
          <w:szCs w:val="24"/>
        </w:rPr>
        <w:t>机位进行项目评标；</w:t>
      </w:r>
    </w:p>
    <w:p w14:paraId="6C94600E" w14:textId="77777777" w:rsidR="00855DB4" w:rsidRDefault="00855DB4">
      <w:pPr>
        <w:spacing w:line="360" w:lineRule="auto"/>
        <w:ind w:firstLineChars="200" w:firstLine="480"/>
        <w:jc w:val="left"/>
        <w:rPr>
          <w:rFonts w:eastAsia="微软雅黑"/>
          <w:sz w:val="24"/>
          <w:szCs w:val="24"/>
        </w:rPr>
      </w:pPr>
      <w:r>
        <w:rPr>
          <w:rFonts w:eastAsia="微软雅黑" w:hint="eastAsia"/>
          <w:sz w:val="24"/>
          <w:szCs w:val="24"/>
        </w:rPr>
        <w:t>确认评标</w:t>
      </w:r>
      <w:r>
        <w:rPr>
          <w:rFonts w:eastAsia="微软雅黑"/>
          <w:sz w:val="24"/>
          <w:szCs w:val="24"/>
        </w:rPr>
        <w:t>结束后，代理机构</w:t>
      </w:r>
      <w:proofErr w:type="gramStart"/>
      <w:r>
        <w:rPr>
          <w:rFonts w:eastAsia="微软雅黑"/>
          <w:sz w:val="24"/>
          <w:szCs w:val="24"/>
        </w:rPr>
        <w:t>勾选相应</w:t>
      </w:r>
      <w:proofErr w:type="gramEnd"/>
      <w:r>
        <w:rPr>
          <w:rFonts w:eastAsia="微软雅黑"/>
          <w:sz w:val="24"/>
          <w:szCs w:val="24"/>
        </w:rPr>
        <w:t>的专家机位安排信息，点击评标结束</w:t>
      </w:r>
      <w:r>
        <w:rPr>
          <w:rFonts w:eastAsia="微软雅黑" w:hint="eastAsia"/>
          <w:sz w:val="24"/>
          <w:szCs w:val="24"/>
        </w:rPr>
        <w:t>后</w:t>
      </w:r>
      <w:r>
        <w:rPr>
          <w:rFonts w:eastAsia="微软雅黑"/>
          <w:sz w:val="24"/>
          <w:szCs w:val="24"/>
        </w:rPr>
        <w:t>，代理机构人员及专家可正常离场。</w:t>
      </w:r>
    </w:p>
    <w:p w14:paraId="1335ECA1" w14:textId="77777777" w:rsidR="00855DB4" w:rsidRDefault="00855DB4">
      <w:pPr>
        <w:spacing w:line="360" w:lineRule="auto"/>
        <w:ind w:firstLineChars="200" w:firstLine="560"/>
        <w:jc w:val="left"/>
        <w:rPr>
          <w:rFonts w:eastAsia="微软雅黑"/>
          <w:sz w:val="24"/>
          <w:szCs w:val="24"/>
        </w:rPr>
      </w:pPr>
      <w:r>
        <w:rPr>
          <w:noProof/>
        </w:rPr>
        <w:lastRenderedPageBreak/>
        <w:drawing>
          <wp:inline distT="0" distB="0" distL="0" distR="0" wp14:anchorId="67CBD674" wp14:editId="11EF1435">
            <wp:extent cx="6120130" cy="2742757"/>
            <wp:effectExtent l="0" t="0" r="0" b="635"/>
            <wp:docPr id="8" name="图片 8" descr="C:\Users\Administrator\Documents\Tencent Files\416857762\Image\Group2\7O\P@\7OP@Q58[5)NIK19D_(A}7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416857762\Image\Group2\7O\P@\7OP@Q58[5)NIK19D_(A}7O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2742757"/>
                    </a:xfrm>
                    <a:prstGeom prst="rect">
                      <a:avLst/>
                    </a:prstGeom>
                    <a:noFill/>
                    <a:ln>
                      <a:noFill/>
                    </a:ln>
                  </pic:spPr>
                </pic:pic>
              </a:graphicData>
            </a:graphic>
          </wp:inline>
        </w:drawing>
      </w:r>
    </w:p>
    <w:p w14:paraId="16C39390" w14:textId="77777777" w:rsidR="00C77C72" w:rsidRPr="00EF4DBA" w:rsidRDefault="00806561">
      <w:pPr>
        <w:spacing w:line="360" w:lineRule="auto"/>
        <w:ind w:firstLineChars="200" w:firstLine="480"/>
        <w:jc w:val="left"/>
        <w:rPr>
          <w:rFonts w:eastAsia="微软雅黑"/>
          <w:color w:val="FF0000"/>
          <w:sz w:val="24"/>
          <w:szCs w:val="24"/>
        </w:rPr>
      </w:pPr>
      <w:r w:rsidRPr="00EF4DBA">
        <w:rPr>
          <w:rFonts w:eastAsia="微软雅黑" w:hint="eastAsia"/>
          <w:color w:val="FF0000"/>
          <w:sz w:val="24"/>
          <w:szCs w:val="24"/>
        </w:rPr>
        <w:t>注意：政府采购项目只可以在预选的评标室进行机位安排；选择各</w:t>
      </w:r>
      <w:r w:rsidRPr="00EF4DBA">
        <w:rPr>
          <w:rFonts w:eastAsia="微软雅黑"/>
          <w:color w:val="FF0000"/>
          <w:sz w:val="24"/>
          <w:szCs w:val="24"/>
        </w:rPr>
        <w:t>类型专家时，</w:t>
      </w:r>
      <w:r w:rsidR="00C228D6" w:rsidRPr="00EF4DBA">
        <w:rPr>
          <w:rFonts w:eastAsia="微软雅黑" w:hint="eastAsia"/>
          <w:color w:val="FF0000"/>
          <w:sz w:val="24"/>
          <w:szCs w:val="24"/>
        </w:rPr>
        <w:t>建议</w:t>
      </w:r>
      <w:r w:rsidRPr="00EF4DBA">
        <w:rPr>
          <w:rFonts w:eastAsia="微软雅黑"/>
          <w:color w:val="FF0000"/>
          <w:sz w:val="24"/>
          <w:szCs w:val="24"/>
        </w:rPr>
        <w:t>一次性查询选择完成后</w:t>
      </w:r>
      <w:r w:rsidRPr="00EF4DBA">
        <w:rPr>
          <w:rFonts w:eastAsia="微软雅黑" w:hint="eastAsia"/>
          <w:color w:val="FF0000"/>
          <w:sz w:val="24"/>
          <w:szCs w:val="24"/>
        </w:rPr>
        <w:t>再点击</w:t>
      </w:r>
      <w:r w:rsidRPr="00EF4DBA">
        <w:rPr>
          <w:rFonts w:eastAsia="微软雅黑"/>
          <w:color w:val="FF0000"/>
          <w:sz w:val="24"/>
          <w:szCs w:val="24"/>
        </w:rPr>
        <w:t>确定。</w:t>
      </w:r>
      <w:r w:rsidR="003A6DFE" w:rsidRPr="00EF4DBA">
        <w:rPr>
          <w:rFonts w:eastAsia="微软雅黑" w:hint="eastAsia"/>
          <w:color w:val="FF0000"/>
          <w:sz w:val="24"/>
          <w:szCs w:val="24"/>
        </w:rPr>
        <w:t>若</w:t>
      </w:r>
      <w:r w:rsidR="003A6DFE" w:rsidRPr="00EF4DBA">
        <w:rPr>
          <w:rFonts w:eastAsia="微软雅黑"/>
          <w:color w:val="FF0000"/>
          <w:sz w:val="24"/>
          <w:szCs w:val="24"/>
        </w:rPr>
        <w:t>安排机位</w:t>
      </w:r>
      <w:r w:rsidR="003A6DFE" w:rsidRPr="00EF4DBA">
        <w:rPr>
          <w:rFonts w:eastAsia="微软雅黑" w:hint="eastAsia"/>
          <w:color w:val="FF0000"/>
          <w:sz w:val="24"/>
          <w:szCs w:val="24"/>
        </w:rPr>
        <w:t>时</w:t>
      </w:r>
      <w:r w:rsidR="003A6DFE" w:rsidRPr="00EF4DBA">
        <w:rPr>
          <w:rFonts w:eastAsia="微软雅黑"/>
          <w:color w:val="FF0000"/>
          <w:sz w:val="24"/>
          <w:szCs w:val="24"/>
        </w:rPr>
        <w:t>部分专家</w:t>
      </w:r>
      <w:r w:rsidR="003A6DFE" w:rsidRPr="00EF4DBA">
        <w:rPr>
          <w:rFonts w:eastAsia="微软雅黑" w:hint="eastAsia"/>
          <w:color w:val="FF0000"/>
          <w:sz w:val="24"/>
          <w:szCs w:val="24"/>
        </w:rPr>
        <w:t>信息</w:t>
      </w:r>
      <w:r w:rsidR="00803A2F" w:rsidRPr="00EF4DBA">
        <w:rPr>
          <w:rFonts w:eastAsia="微软雅黑" w:hint="eastAsia"/>
          <w:color w:val="FF0000"/>
          <w:sz w:val="24"/>
          <w:szCs w:val="24"/>
        </w:rPr>
        <w:t>查询</w:t>
      </w:r>
      <w:r w:rsidR="00803A2F" w:rsidRPr="00EF4DBA">
        <w:rPr>
          <w:rFonts w:eastAsia="微软雅黑"/>
          <w:color w:val="FF0000"/>
          <w:sz w:val="24"/>
          <w:szCs w:val="24"/>
        </w:rPr>
        <w:t>不到，则说明</w:t>
      </w:r>
      <w:r w:rsidR="00803A2F" w:rsidRPr="00EF4DBA">
        <w:rPr>
          <w:rFonts w:eastAsia="微软雅黑" w:hint="eastAsia"/>
          <w:color w:val="FF0000"/>
          <w:sz w:val="24"/>
          <w:szCs w:val="24"/>
        </w:rPr>
        <w:t>该</w:t>
      </w:r>
      <w:r w:rsidR="00803A2F" w:rsidRPr="00EF4DBA">
        <w:rPr>
          <w:rFonts w:eastAsia="微软雅黑"/>
          <w:color w:val="FF0000"/>
          <w:sz w:val="24"/>
          <w:szCs w:val="24"/>
        </w:rPr>
        <w:t>专家尚未至前台登记录入，可先安排</w:t>
      </w:r>
      <w:r w:rsidR="00803A2F" w:rsidRPr="00EF4DBA">
        <w:rPr>
          <w:rFonts w:eastAsia="微软雅黑" w:hint="eastAsia"/>
          <w:color w:val="FF0000"/>
          <w:sz w:val="24"/>
          <w:szCs w:val="24"/>
        </w:rPr>
        <w:t>可选的</w:t>
      </w:r>
      <w:r w:rsidR="00803A2F" w:rsidRPr="00EF4DBA">
        <w:rPr>
          <w:rFonts w:eastAsia="微软雅黑"/>
          <w:color w:val="FF0000"/>
          <w:sz w:val="24"/>
          <w:szCs w:val="24"/>
        </w:rPr>
        <w:t>专家</w:t>
      </w:r>
      <w:r w:rsidR="00803A2F" w:rsidRPr="00EF4DBA">
        <w:rPr>
          <w:rFonts w:eastAsia="微软雅黑" w:hint="eastAsia"/>
          <w:color w:val="FF0000"/>
          <w:sz w:val="24"/>
          <w:szCs w:val="24"/>
        </w:rPr>
        <w:t>的</w:t>
      </w:r>
      <w:r w:rsidR="00803A2F" w:rsidRPr="00EF4DBA">
        <w:rPr>
          <w:rFonts w:eastAsia="微软雅黑"/>
          <w:color w:val="FF0000"/>
          <w:sz w:val="24"/>
          <w:szCs w:val="24"/>
        </w:rPr>
        <w:t>机位</w:t>
      </w:r>
      <w:r w:rsidR="00803A2F" w:rsidRPr="00EF4DBA">
        <w:rPr>
          <w:rFonts w:eastAsia="微软雅黑" w:hint="eastAsia"/>
          <w:color w:val="FF0000"/>
          <w:sz w:val="24"/>
          <w:szCs w:val="24"/>
        </w:rPr>
        <w:t>。</w:t>
      </w:r>
    </w:p>
    <w:p w14:paraId="6800C231" w14:textId="77777777" w:rsidR="00855DB4" w:rsidRDefault="00855DB4">
      <w:pPr>
        <w:spacing w:line="360" w:lineRule="auto"/>
        <w:ind w:firstLineChars="200" w:firstLine="480"/>
        <w:jc w:val="left"/>
        <w:rPr>
          <w:rFonts w:eastAsia="微软雅黑"/>
          <w:color w:val="FF0000"/>
          <w:sz w:val="24"/>
          <w:szCs w:val="24"/>
        </w:rPr>
      </w:pPr>
    </w:p>
    <w:p w14:paraId="0026CB90" w14:textId="4943734A" w:rsidR="00C77C72" w:rsidRDefault="00920584">
      <w:pPr>
        <w:spacing w:line="360" w:lineRule="auto"/>
        <w:ind w:firstLineChars="100" w:firstLine="300"/>
        <w:jc w:val="left"/>
        <w:outlineLvl w:val="1"/>
        <w:rPr>
          <w:rFonts w:eastAsia="微软雅黑"/>
          <w:b/>
          <w:bCs/>
          <w:sz w:val="30"/>
          <w:szCs w:val="30"/>
        </w:rPr>
      </w:pPr>
      <w:bookmarkStart w:id="16" w:name="_Toc78543150"/>
      <w:r>
        <w:rPr>
          <w:rFonts w:eastAsia="微软雅黑"/>
          <w:b/>
          <w:bCs/>
          <w:sz w:val="30"/>
          <w:szCs w:val="30"/>
        </w:rPr>
        <w:t>4</w:t>
      </w:r>
      <w:r w:rsidR="00FC2063">
        <w:rPr>
          <w:rFonts w:eastAsia="微软雅黑"/>
          <w:b/>
          <w:bCs/>
          <w:sz w:val="30"/>
          <w:szCs w:val="30"/>
        </w:rPr>
        <w:t>.3</w:t>
      </w:r>
      <w:r w:rsidR="00806561">
        <w:rPr>
          <w:rFonts w:eastAsia="微软雅黑" w:hint="eastAsia"/>
          <w:b/>
          <w:bCs/>
          <w:sz w:val="30"/>
          <w:szCs w:val="30"/>
        </w:rPr>
        <w:t xml:space="preserve"> </w:t>
      </w:r>
      <w:r w:rsidR="00806561">
        <w:rPr>
          <w:rFonts w:eastAsia="微软雅黑" w:hint="eastAsia"/>
          <w:b/>
          <w:bCs/>
          <w:sz w:val="30"/>
          <w:szCs w:val="30"/>
        </w:rPr>
        <w:t>代理企业人员进出门流程</w:t>
      </w:r>
      <w:bookmarkEnd w:id="16"/>
    </w:p>
    <w:p w14:paraId="6B5C0D28" w14:textId="1C9D56EF" w:rsidR="00135A9F" w:rsidRDefault="00806561" w:rsidP="00135A9F">
      <w:pPr>
        <w:spacing w:line="360" w:lineRule="auto"/>
        <w:ind w:firstLineChars="200" w:firstLine="480"/>
        <w:jc w:val="left"/>
        <w:rPr>
          <w:rFonts w:eastAsia="微软雅黑"/>
          <w:sz w:val="24"/>
          <w:szCs w:val="24"/>
        </w:rPr>
      </w:pPr>
      <w:r>
        <w:rPr>
          <w:rFonts w:eastAsia="微软雅黑" w:hint="eastAsia"/>
          <w:sz w:val="24"/>
          <w:szCs w:val="24"/>
        </w:rPr>
        <w:t>（</w:t>
      </w:r>
      <w:r>
        <w:rPr>
          <w:rFonts w:eastAsia="微软雅黑" w:hint="eastAsia"/>
          <w:sz w:val="24"/>
          <w:szCs w:val="24"/>
        </w:rPr>
        <w:t>1</w:t>
      </w:r>
      <w:r>
        <w:rPr>
          <w:rFonts w:eastAsia="微软雅黑" w:hint="eastAsia"/>
          <w:sz w:val="24"/>
          <w:szCs w:val="24"/>
        </w:rPr>
        <w:t>）当日</w:t>
      </w:r>
      <w:r w:rsidR="00CB422B">
        <w:rPr>
          <w:rFonts w:eastAsia="微软雅黑" w:hint="eastAsia"/>
          <w:sz w:val="24"/>
          <w:szCs w:val="24"/>
        </w:rPr>
        <w:t>非</w:t>
      </w:r>
      <w:r w:rsidR="00CB422B">
        <w:rPr>
          <w:rFonts w:eastAsia="微软雅黑"/>
          <w:sz w:val="24"/>
          <w:szCs w:val="24"/>
        </w:rPr>
        <w:t>政府采购</w:t>
      </w:r>
      <w:r w:rsidR="00CB422B">
        <w:rPr>
          <w:rFonts w:eastAsia="微软雅黑" w:hint="eastAsia"/>
          <w:sz w:val="24"/>
          <w:szCs w:val="24"/>
        </w:rPr>
        <w:t>类</w:t>
      </w:r>
      <w:r w:rsidR="00544A37">
        <w:rPr>
          <w:rFonts w:eastAsia="微软雅黑" w:hint="eastAsia"/>
          <w:sz w:val="24"/>
          <w:szCs w:val="24"/>
        </w:rPr>
        <w:t>的</w:t>
      </w:r>
      <w:r>
        <w:rPr>
          <w:rFonts w:eastAsia="微软雅黑" w:hint="eastAsia"/>
          <w:sz w:val="24"/>
          <w:szCs w:val="24"/>
        </w:rPr>
        <w:t>评标项目，</w:t>
      </w:r>
      <w:r w:rsidR="00544A37">
        <w:rPr>
          <w:rFonts w:eastAsia="微软雅黑" w:hint="eastAsia"/>
          <w:sz w:val="24"/>
          <w:szCs w:val="24"/>
        </w:rPr>
        <w:t>录入</w:t>
      </w:r>
      <w:r w:rsidR="00803A2F">
        <w:rPr>
          <w:rFonts w:eastAsia="微软雅黑" w:hint="eastAsia"/>
          <w:sz w:val="24"/>
          <w:szCs w:val="24"/>
        </w:rPr>
        <w:t>标段</w:t>
      </w:r>
      <w:r w:rsidR="00544A37">
        <w:rPr>
          <w:rFonts w:eastAsia="微软雅黑"/>
          <w:sz w:val="24"/>
          <w:szCs w:val="24"/>
        </w:rPr>
        <w:t>信息</w:t>
      </w:r>
      <w:r w:rsidR="00544A37">
        <w:rPr>
          <w:rFonts w:eastAsia="微软雅黑" w:hint="eastAsia"/>
          <w:sz w:val="24"/>
          <w:szCs w:val="24"/>
        </w:rPr>
        <w:t>后，</w:t>
      </w:r>
      <w:r w:rsidR="00135A9F">
        <w:rPr>
          <w:rFonts w:eastAsia="微软雅黑" w:hint="eastAsia"/>
          <w:sz w:val="24"/>
          <w:szCs w:val="24"/>
        </w:rPr>
        <w:t>到评标时间并</w:t>
      </w:r>
      <w:r w:rsidR="00077240">
        <w:rPr>
          <w:rFonts w:eastAsia="微软雅黑" w:hint="eastAsia"/>
          <w:sz w:val="24"/>
          <w:szCs w:val="24"/>
        </w:rPr>
        <w:t>安排</w:t>
      </w:r>
      <w:r w:rsidR="00077240">
        <w:rPr>
          <w:rFonts w:eastAsia="微软雅黑"/>
          <w:sz w:val="24"/>
          <w:szCs w:val="24"/>
        </w:rPr>
        <w:t>机位后</w:t>
      </w:r>
      <w:r w:rsidR="00135A9F">
        <w:rPr>
          <w:rFonts w:eastAsia="微软雅黑" w:hint="eastAsia"/>
          <w:sz w:val="24"/>
          <w:szCs w:val="24"/>
        </w:rPr>
        <w:t>可以进入评标区</w:t>
      </w:r>
      <w:r w:rsidR="008F4F8F">
        <w:rPr>
          <w:rFonts w:eastAsia="微软雅黑" w:hint="eastAsia"/>
          <w:sz w:val="24"/>
          <w:szCs w:val="24"/>
        </w:rPr>
        <w:t>；</w:t>
      </w:r>
    </w:p>
    <w:p w14:paraId="45719A10" w14:textId="7BB83A39" w:rsidR="00C77C72" w:rsidRPr="00855DB4" w:rsidRDefault="00806561" w:rsidP="00855DB4">
      <w:pPr>
        <w:spacing w:line="360" w:lineRule="auto"/>
        <w:ind w:firstLineChars="200" w:firstLine="480"/>
        <w:jc w:val="left"/>
        <w:rPr>
          <w:rFonts w:eastAsia="微软雅黑"/>
          <w:sz w:val="24"/>
          <w:szCs w:val="24"/>
        </w:rPr>
      </w:pPr>
      <w:r>
        <w:rPr>
          <w:rFonts w:eastAsia="微软雅黑" w:hint="eastAsia"/>
          <w:sz w:val="24"/>
          <w:szCs w:val="24"/>
        </w:rPr>
        <w:t>（</w:t>
      </w:r>
      <w:r>
        <w:rPr>
          <w:rFonts w:eastAsia="微软雅黑" w:hint="eastAsia"/>
          <w:sz w:val="24"/>
          <w:szCs w:val="24"/>
        </w:rPr>
        <w:t>2</w:t>
      </w:r>
      <w:r w:rsidR="00135A9F">
        <w:rPr>
          <w:rFonts w:eastAsia="微软雅黑" w:hint="eastAsia"/>
          <w:sz w:val="24"/>
          <w:szCs w:val="24"/>
        </w:rPr>
        <w:t>）</w:t>
      </w:r>
      <w:r w:rsidR="00544A37">
        <w:rPr>
          <w:rFonts w:eastAsia="微软雅黑" w:hint="eastAsia"/>
          <w:sz w:val="24"/>
          <w:szCs w:val="24"/>
        </w:rPr>
        <w:t>当日</w:t>
      </w:r>
      <w:r>
        <w:rPr>
          <w:rFonts w:eastAsia="微软雅黑" w:hint="eastAsia"/>
          <w:sz w:val="24"/>
          <w:szCs w:val="24"/>
        </w:rPr>
        <w:t>政府采购类的评标项目，</w:t>
      </w:r>
      <w:r w:rsidR="00544A37">
        <w:rPr>
          <w:rFonts w:eastAsia="微软雅黑" w:hint="eastAsia"/>
          <w:sz w:val="24"/>
          <w:szCs w:val="24"/>
        </w:rPr>
        <w:t>录入</w:t>
      </w:r>
      <w:r w:rsidR="00803A2F">
        <w:rPr>
          <w:rFonts w:eastAsia="微软雅黑" w:hint="eastAsia"/>
          <w:sz w:val="24"/>
          <w:szCs w:val="24"/>
        </w:rPr>
        <w:t>标段</w:t>
      </w:r>
      <w:r w:rsidR="00544A37">
        <w:rPr>
          <w:rFonts w:eastAsia="微软雅黑"/>
          <w:sz w:val="24"/>
          <w:szCs w:val="24"/>
        </w:rPr>
        <w:t>信息</w:t>
      </w:r>
      <w:r w:rsidR="00544A37">
        <w:rPr>
          <w:rFonts w:eastAsia="微软雅黑" w:hint="eastAsia"/>
          <w:sz w:val="24"/>
          <w:szCs w:val="24"/>
        </w:rPr>
        <w:t>后</w:t>
      </w:r>
      <w:r w:rsidR="00544A37">
        <w:rPr>
          <w:rFonts w:eastAsia="微软雅黑"/>
          <w:sz w:val="24"/>
          <w:szCs w:val="24"/>
        </w:rPr>
        <w:t>，</w:t>
      </w:r>
      <w:r>
        <w:rPr>
          <w:rFonts w:eastAsia="微软雅黑" w:hint="eastAsia"/>
          <w:sz w:val="24"/>
          <w:szCs w:val="24"/>
        </w:rPr>
        <w:t>在</w:t>
      </w:r>
      <w:r w:rsidR="000C0633">
        <w:rPr>
          <w:rFonts w:eastAsia="微软雅黑" w:hint="eastAsia"/>
          <w:sz w:val="24"/>
          <w:szCs w:val="24"/>
        </w:rPr>
        <w:t>录入</w:t>
      </w:r>
      <w:r w:rsidR="000C0633">
        <w:rPr>
          <w:rFonts w:eastAsia="微软雅黑"/>
          <w:sz w:val="24"/>
          <w:szCs w:val="24"/>
        </w:rPr>
        <w:t>的</w:t>
      </w:r>
      <w:r w:rsidR="000C0633">
        <w:rPr>
          <w:rFonts w:eastAsia="微软雅黑" w:hint="eastAsia"/>
          <w:sz w:val="24"/>
          <w:szCs w:val="24"/>
        </w:rPr>
        <w:t>评标时间</w:t>
      </w:r>
      <w:r>
        <w:rPr>
          <w:rFonts w:eastAsia="微软雅黑" w:hint="eastAsia"/>
          <w:sz w:val="24"/>
          <w:szCs w:val="24"/>
        </w:rPr>
        <w:t>前半小时内可以</w:t>
      </w:r>
      <w:r w:rsidR="008A1488">
        <w:rPr>
          <w:rFonts w:eastAsia="微软雅黑" w:hint="eastAsia"/>
          <w:sz w:val="24"/>
          <w:szCs w:val="24"/>
        </w:rPr>
        <w:t>进入</w:t>
      </w:r>
      <w:r w:rsidR="00855DB4">
        <w:rPr>
          <w:rFonts w:eastAsia="微软雅黑" w:hint="eastAsia"/>
          <w:sz w:val="24"/>
          <w:szCs w:val="24"/>
        </w:rPr>
        <w:t>，</w:t>
      </w:r>
      <w:r w:rsidR="00855DB4">
        <w:rPr>
          <w:rFonts w:eastAsia="微软雅黑"/>
          <w:sz w:val="24"/>
          <w:szCs w:val="24"/>
        </w:rPr>
        <w:t>用于配置政府采购评标系统参数</w:t>
      </w:r>
      <w:r w:rsidR="008A1488">
        <w:rPr>
          <w:rFonts w:eastAsia="微软雅黑" w:hint="eastAsia"/>
          <w:sz w:val="24"/>
          <w:szCs w:val="24"/>
        </w:rPr>
        <w:t>及</w:t>
      </w:r>
      <w:r w:rsidR="008A1488">
        <w:rPr>
          <w:rFonts w:eastAsia="微软雅黑"/>
          <w:sz w:val="24"/>
          <w:szCs w:val="24"/>
        </w:rPr>
        <w:t>安排专家</w:t>
      </w:r>
      <w:r w:rsidR="008A1488">
        <w:rPr>
          <w:rFonts w:eastAsia="微软雅黑" w:hint="eastAsia"/>
          <w:sz w:val="24"/>
          <w:szCs w:val="24"/>
        </w:rPr>
        <w:t>评标</w:t>
      </w:r>
      <w:r w:rsidR="008A1488">
        <w:rPr>
          <w:rFonts w:eastAsia="微软雅黑"/>
          <w:sz w:val="24"/>
          <w:szCs w:val="24"/>
        </w:rPr>
        <w:t>机位</w:t>
      </w:r>
      <w:r w:rsidR="00855DB4">
        <w:rPr>
          <w:rFonts w:eastAsia="微软雅黑"/>
          <w:sz w:val="24"/>
          <w:szCs w:val="24"/>
        </w:rPr>
        <w:t>。</w:t>
      </w:r>
      <w:r w:rsidR="00135A9F">
        <w:rPr>
          <w:rFonts w:eastAsia="微软雅黑" w:hint="eastAsia"/>
          <w:sz w:val="24"/>
          <w:szCs w:val="24"/>
        </w:rPr>
        <w:t>评标时间到后</w:t>
      </w:r>
      <w:r w:rsidR="00135A9F">
        <w:rPr>
          <w:rFonts w:eastAsia="微软雅黑"/>
          <w:sz w:val="24"/>
          <w:szCs w:val="24"/>
        </w:rPr>
        <w:t>，需安排机位</w:t>
      </w:r>
      <w:r w:rsidR="00135A9F">
        <w:rPr>
          <w:rFonts w:eastAsia="微软雅黑" w:hint="eastAsia"/>
          <w:sz w:val="24"/>
          <w:szCs w:val="24"/>
        </w:rPr>
        <w:t>后</w:t>
      </w:r>
      <w:r w:rsidR="00135A9F">
        <w:rPr>
          <w:rFonts w:eastAsia="微软雅黑"/>
          <w:sz w:val="24"/>
          <w:szCs w:val="24"/>
        </w:rPr>
        <w:t>方可进入</w:t>
      </w:r>
      <w:r w:rsidR="00135A9F">
        <w:rPr>
          <w:rFonts w:eastAsia="微软雅黑" w:hint="eastAsia"/>
          <w:sz w:val="24"/>
          <w:szCs w:val="24"/>
        </w:rPr>
        <w:t>评标区</w:t>
      </w:r>
      <w:r w:rsidR="008F4F8F">
        <w:rPr>
          <w:rFonts w:eastAsia="微软雅黑" w:hint="eastAsia"/>
          <w:sz w:val="24"/>
          <w:szCs w:val="24"/>
        </w:rPr>
        <w:t>；</w:t>
      </w:r>
    </w:p>
    <w:p w14:paraId="32303AA5" w14:textId="77777777" w:rsidR="00C77C72" w:rsidRDefault="00806561">
      <w:pPr>
        <w:spacing w:line="360" w:lineRule="auto"/>
        <w:ind w:firstLineChars="200" w:firstLine="480"/>
        <w:jc w:val="left"/>
        <w:rPr>
          <w:rFonts w:eastAsia="微软雅黑"/>
          <w:sz w:val="24"/>
          <w:szCs w:val="24"/>
        </w:rPr>
      </w:pPr>
      <w:r>
        <w:rPr>
          <w:rFonts w:eastAsia="微软雅黑" w:hint="eastAsia"/>
          <w:sz w:val="24"/>
          <w:szCs w:val="24"/>
        </w:rPr>
        <w:t>（</w:t>
      </w:r>
      <w:r>
        <w:rPr>
          <w:rFonts w:eastAsia="微软雅黑" w:hint="eastAsia"/>
          <w:sz w:val="24"/>
          <w:szCs w:val="24"/>
        </w:rPr>
        <w:t>3</w:t>
      </w:r>
      <w:r>
        <w:rPr>
          <w:rFonts w:eastAsia="微软雅黑" w:hint="eastAsia"/>
          <w:sz w:val="24"/>
          <w:szCs w:val="24"/>
        </w:rPr>
        <w:t>）评标项目未结束时不可出门，若临时出门则需要向中心人员申请，否则直至项目结束时才可出门；</w:t>
      </w:r>
    </w:p>
    <w:p w14:paraId="7F4695D1" w14:textId="77777777" w:rsidR="00C77C72" w:rsidRDefault="00806561" w:rsidP="00855DB4">
      <w:pPr>
        <w:spacing w:line="360" w:lineRule="auto"/>
        <w:ind w:firstLineChars="200" w:firstLine="480"/>
        <w:jc w:val="left"/>
        <w:rPr>
          <w:rFonts w:eastAsia="微软雅黑"/>
          <w:sz w:val="24"/>
          <w:szCs w:val="24"/>
        </w:rPr>
      </w:pPr>
      <w:r>
        <w:rPr>
          <w:rFonts w:eastAsia="微软雅黑" w:hint="eastAsia"/>
          <w:sz w:val="24"/>
          <w:szCs w:val="24"/>
        </w:rPr>
        <w:t>（</w:t>
      </w:r>
      <w:r>
        <w:rPr>
          <w:rFonts w:eastAsia="微软雅黑" w:hint="eastAsia"/>
          <w:sz w:val="24"/>
          <w:szCs w:val="24"/>
        </w:rPr>
        <w:t>4</w:t>
      </w:r>
      <w:r>
        <w:rPr>
          <w:rFonts w:eastAsia="微软雅黑" w:hint="eastAsia"/>
          <w:sz w:val="24"/>
          <w:szCs w:val="24"/>
        </w:rPr>
        <w:t>）若同时存在多个项目</w:t>
      </w:r>
      <w:r w:rsidR="00855DB4">
        <w:rPr>
          <w:rFonts w:eastAsia="微软雅黑" w:hint="eastAsia"/>
          <w:sz w:val="24"/>
          <w:szCs w:val="24"/>
        </w:rPr>
        <w:t>绑定</w:t>
      </w:r>
      <w:r w:rsidR="00855DB4">
        <w:rPr>
          <w:rFonts w:eastAsia="微软雅黑"/>
          <w:sz w:val="24"/>
          <w:szCs w:val="24"/>
        </w:rPr>
        <w:t>同一名人员的</w:t>
      </w:r>
      <w:r>
        <w:rPr>
          <w:rFonts w:eastAsia="微软雅黑" w:hint="eastAsia"/>
          <w:sz w:val="24"/>
          <w:szCs w:val="24"/>
        </w:rPr>
        <w:t>，则需要所有项目都结束</w:t>
      </w:r>
      <w:r w:rsidR="00855DB4">
        <w:rPr>
          <w:rFonts w:eastAsia="微软雅黑" w:hint="eastAsia"/>
          <w:sz w:val="24"/>
          <w:szCs w:val="24"/>
        </w:rPr>
        <w:t>该</w:t>
      </w:r>
      <w:r w:rsidR="00855DB4">
        <w:rPr>
          <w:rFonts w:eastAsia="微软雅黑"/>
          <w:sz w:val="24"/>
          <w:szCs w:val="24"/>
        </w:rPr>
        <w:t>人员</w:t>
      </w:r>
      <w:r>
        <w:rPr>
          <w:rFonts w:eastAsia="微软雅黑" w:hint="eastAsia"/>
          <w:sz w:val="24"/>
          <w:szCs w:val="24"/>
        </w:rPr>
        <w:t>才可出门</w:t>
      </w:r>
      <w:r w:rsidR="005D4944">
        <w:rPr>
          <w:rFonts w:eastAsia="微软雅黑" w:hint="eastAsia"/>
          <w:sz w:val="24"/>
          <w:szCs w:val="24"/>
        </w:rPr>
        <w:t>。</w:t>
      </w:r>
    </w:p>
    <w:p w14:paraId="51EE76E0" w14:textId="1E06B503" w:rsidR="00C77C72" w:rsidRDefault="00920584">
      <w:pPr>
        <w:spacing w:line="360" w:lineRule="auto"/>
        <w:ind w:firstLineChars="100" w:firstLine="300"/>
        <w:jc w:val="left"/>
        <w:outlineLvl w:val="1"/>
        <w:rPr>
          <w:rFonts w:eastAsia="微软雅黑"/>
          <w:b/>
          <w:bCs/>
          <w:sz w:val="30"/>
          <w:szCs w:val="30"/>
        </w:rPr>
      </w:pPr>
      <w:bookmarkStart w:id="17" w:name="_Toc78543151"/>
      <w:r>
        <w:rPr>
          <w:rFonts w:eastAsia="微软雅黑"/>
          <w:b/>
          <w:bCs/>
          <w:sz w:val="30"/>
          <w:szCs w:val="30"/>
        </w:rPr>
        <w:t>4</w:t>
      </w:r>
      <w:r w:rsidR="00FC2063">
        <w:rPr>
          <w:rFonts w:eastAsia="微软雅黑"/>
          <w:b/>
          <w:bCs/>
          <w:sz w:val="30"/>
          <w:szCs w:val="30"/>
        </w:rPr>
        <w:t>.4</w:t>
      </w:r>
      <w:r w:rsidR="00FC2063">
        <w:rPr>
          <w:rFonts w:eastAsia="微软雅黑" w:hint="eastAsia"/>
          <w:b/>
          <w:bCs/>
          <w:sz w:val="30"/>
          <w:szCs w:val="30"/>
        </w:rPr>
        <w:t>临时进出管理</w:t>
      </w:r>
      <w:bookmarkEnd w:id="17"/>
    </w:p>
    <w:p w14:paraId="44534445" w14:textId="7043601F" w:rsidR="00C77C72" w:rsidRDefault="00806561">
      <w:pPr>
        <w:tabs>
          <w:tab w:val="left" w:pos="720"/>
        </w:tabs>
        <w:spacing w:line="360" w:lineRule="auto"/>
        <w:ind w:firstLineChars="200" w:firstLine="480"/>
        <w:jc w:val="left"/>
        <w:rPr>
          <w:rFonts w:eastAsia="微软雅黑"/>
          <w:sz w:val="24"/>
          <w:szCs w:val="24"/>
        </w:rPr>
      </w:pPr>
      <w:r>
        <w:rPr>
          <w:rFonts w:eastAsia="微软雅黑" w:hint="eastAsia"/>
          <w:sz w:val="24"/>
          <w:szCs w:val="24"/>
        </w:rPr>
        <w:t>代理企业人</w:t>
      </w:r>
      <w:r>
        <w:rPr>
          <w:rFonts w:eastAsia="微软雅黑"/>
          <w:sz w:val="24"/>
          <w:szCs w:val="24"/>
        </w:rPr>
        <w:t>员登录管理</w:t>
      </w:r>
      <w:r>
        <w:rPr>
          <w:rFonts w:eastAsia="微软雅黑" w:hint="eastAsia"/>
          <w:sz w:val="24"/>
          <w:szCs w:val="24"/>
        </w:rPr>
        <w:t>系统</w:t>
      </w:r>
      <w:r>
        <w:rPr>
          <w:rFonts w:eastAsia="微软雅黑"/>
          <w:sz w:val="24"/>
          <w:szCs w:val="24"/>
        </w:rPr>
        <w:t>点击</w:t>
      </w:r>
      <w:r>
        <w:rPr>
          <w:rFonts w:eastAsia="微软雅黑" w:hint="eastAsia"/>
          <w:sz w:val="24"/>
          <w:szCs w:val="24"/>
        </w:rPr>
        <w:t>【评标管理】</w:t>
      </w:r>
      <w:r>
        <w:rPr>
          <w:rFonts w:eastAsia="微软雅黑"/>
          <w:sz w:val="24"/>
          <w:szCs w:val="24"/>
        </w:rPr>
        <w:t>—</w:t>
      </w:r>
      <w:r>
        <w:rPr>
          <w:rFonts w:eastAsia="微软雅黑" w:hint="eastAsia"/>
          <w:sz w:val="24"/>
          <w:szCs w:val="24"/>
        </w:rPr>
        <w:t>【</w:t>
      </w:r>
      <w:r w:rsidR="00FC2063">
        <w:rPr>
          <w:rFonts w:eastAsia="微软雅黑" w:hint="eastAsia"/>
          <w:sz w:val="24"/>
          <w:szCs w:val="24"/>
        </w:rPr>
        <w:t>临时进出管理</w:t>
      </w:r>
      <w:r>
        <w:rPr>
          <w:rFonts w:eastAsia="微软雅黑" w:hint="eastAsia"/>
          <w:sz w:val="24"/>
          <w:szCs w:val="24"/>
        </w:rPr>
        <w:t>】</w:t>
      </w:r>
      <w:r>
        <w:rPr>
          <w:rFonts w:eastAsia="微软雅黑"/>
          <w:sz w:val="24"/>
          <w:szCs w:val="24"/>
        </w:rPr>
        <w:t>打开</w:t>
      </w:r>
      <w:r w:rsidR="00C771BD">
        <w:rPr>
          <w:rFonts w:eastAsia="微软雅黑"/>
          <w:sz w:val="24"/>
          <w:szCs w:val="24"/>
        </w:rPr>
        <w:t>页面，该页面</w:t>
      </w:r>
      <w:r>
        <w:rPr>
          <w:rFonts w:eastAsia="微软雅黑" w:hint="eastAsia"/>
          <w:sz w:val="24"/>
          <w:szCs w:val="24"/>
        </w:rPr>
        <w:t>用于专家临时进出门；</w:t>
      </w:r>
    </w:p>
    <w:p w14:paraId="496EDD30" w14:textId="77777777" w:rsidR="00C77C72" w:rsidRDefault="00806561">
      <w:pPr>
        <w:spacing w:line="360" w:lineRule="auto"/>
        <w:jc w:val="left"/>
      </w:pPr>
      <w:r>
        <w:rPr>
          <w:noProof/>
        </w:rPr>
        <w:lastRenderedPageBreak/>
        <w:drawing>
          <wp:inline distT="0" distB="0" distL="114300" distR="114300" wp14:anchorId="1BE6F698" wp14:editId="068EE7AF">
            <wp:extent cx="6109335" cy="1909445"/>
            <wp:effectExtent l="12700" t="12700" r="31115" b="2095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0"/>
                    <a:stretch>
                      <a:fillRect/>
                    </a:stretch>
                  </pic:blipFill>
                  <pic:spPr>
                    <a:xfrm>
                      <a:off x="0" y="0"/>
                      <a:ext cx="6109335" cy="1909445"/>
                    </a:xfrm>
                    <a:prstGeom prst="rect">
                      <a:avLst/>
                    </a:prstGeom>
                    <a:noFill/>
                    <a:ln w="12700" cmpd="sng">
                      <a:solidFill>
                        <a:schemeClr val="tx1"/>
                      </a:solidFill>
                      <a:prstDash val="solid"/>
                    </a:ln>
                  </pic:spPr>
                </pic:pic>
              </a:graphicData>
            </a:graphic>
          </wp:inline>
        </w:drawing>
      </w:r>
    </w:p>
    <w:p w14:paraId="3D285746" w14:textId="77777777" w:rsidR="00C77C72" w:rsidRDefault="00806561">
      <w:pPr>
        <w:spacing w:line="360" w:lineRule="auto"/>
        <w:ind w:firstLineChars="200" w:firstLine="480"/>
        <w:jc w:val="left"/>
        <w:rPr>
          <w:rFonts w:eastAsia="微软雅黑"/>
          <w:sz w:val="24"/>
          <w:szCs w:val="24"/>
        </w:rPr>
      </w:pPr>
      <w:r>
        <w:rPr>
          <w:rFonts w:eastAsia="微软雅黑" w:hint="eastAsia"/>
          <w:sz w:val="24"/>
          <w:szCs w:val="24"/>
        </w:rPr>
        <w:t>新增专家特殊情况进出门：输入</w:t>
      </w:r>
      <w:r>
        <w:rPr>
          <w:rFonts w:eastAsia="微软雅黑" w:hint="eastAsia"/>
          <w:sz w:val="24"/>
          <w:szCs w:val="24"/>
        </w:rPr>
        <w:t xml:space="preserve"> / </w:t>
      </w:r>
      <w:r>
        <w:rPr>
          <w:rFonts w:eastAsia="微软雅黑" w:hint="eastAsia"/>
          <w:sz w:val="24"/>
          <w:szCs w:val="24"/>
        </w:rPr>
        <w:t>选择相应信息后点击【保存】即可；</w:t>
      </w:r>
    </w:p>
    <w:p w14:paraId="4FA8F44B" w14:textId="77777777" w:rsidR="00C77C72" w:rsidRDefault="00806561">
      <w:pPr>
        <w:tabs>
          <w:tab w:val="left" w:pos="747"/>
        </w:tabs>
      </w:pPr>
      <w:r>
        <w:rPr>
          <w:noProof/>
        </w:rPr>
        <w:drawing>
          <wp:inline distT="0" distB="0" distL="114300" distR="114300" wp14:anchorId="335ADC79" wp14:editId="3FC8D4C4">
            <wp:extent cx="6111240" cy="4064000"/>
            <wp:effectExtent l="12700" t="12700" r="29210" b="1905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41"/>
                    <a:stretch>
                      <a:fillRect/>
                    </a:stretch>
                  </pic:blipFill>
                  <pic:spPr>
                    <a:xfrm>
                      <a:off x="0" y="0"/>
                      <a:ext cx="6111240" cy="4064000"/>
                    </a:xfrm>
                    <a:prstGeom prst="rect">
                      <a:avLst/>
                    </a:prstGeom>
                    <a:noFill/>
                    <a:ln w="12700" cmpd="sng">
                      <a:solidFill>
                        <a:schemeClr val="tx1"/>
                      </a:solidFill>
                      <a:prstDash val="solid"/>
                    </a:ln>
                  </pic:spPr>
                </pic:pic>
              </a:graphicData>
            </a:graphic>
          </wp:inline>
        </w:drawing>
      </w:r>
    </w:p>
    <w:p w14:paraId="1FB0AF40" w14:textId="77777777" w:rsidR="00C77C72" w:rsidRDefault="00806561">
      <w:pPr>
        <w:spacing w:line="360" w:lineRule="auto"/>
        <w:ind w:firstLineChars="200" w:firstLine="480"/>
        <w:jc w:val="left"/>
        <w:rPr>
          <w:rFonts w:eastAsia="微软雅黑"/>
          <w:sz w:val="24"/>
          <w:szCs w:val="24"/>
        </w:rPr>
      </w:pPr>
      <w:r>
        <w:rPr>
          <w:rFonts w:eastAsia="微软雅黑" w:hint="eastAsia"/>
          <w:sz w:val="24"/>
          <w:szCs w:val="24"/>
        </w:rPr>
        <w:t>新增完成后，该专家即可进门</w:t>
      </w:r>
      <w:r>
        <w:rPr>
          <w:rFonts w:eastAsia="微软雅黑" w:hint="eastAsia"/>
          <w:sz w:val="24"/>
          <w:szCs w:val="24"/>
        </w:rPr>
        <w:t xml:space="preserve"> / </w:t>
      </w:r>
      <w:r>
        <w:rPr>
          <w:rFonts w:eastAsia="微软雅黑" w:hint="eastAsia"/>
          <w:sz w:val="24"/>
          <w:szCs w:val="24"/>
        </w:rPr>
        <w:t>出门</w:t>
      </w:r>
      <w:r>
        <w:rPr>
          <w:rFonts w:eastAsia="微软雅黑" w:hint="eastAsia"/>
          <w:sz w:val="24"/>
          <w:szCs w:val="24"/>
        </w:rPr>
        <w:t xml:space="preserve"> / </w:t>
      </w:r>
      <w:r>
        <w:rPr>
          <w:rFonts w:eastAsia="微软雅黑" w:hint="eastAsia"/>
          <w:sz w:val="24"/>
          <w:szCs w:val="24"/>
        </w:rPr>
        <w:t>进出门。</w:t>
      </w:r>
    </w:p>
    <w:p w14:paraId="583FE119" w14:textId="77777777" w:rsidR="00E4099A" w:rsidRDefault="00E4099A">
      <w:pPr>
        <w:spacing w:line="360" w:lineRule="auto"/>
        <w:ind w:firstLineChars="200" w:firstLine="480"/>
        <w:jc w:val="left"/>
        <w:rPr>
          <w:rFonts w:eastAsia="微软雅黑"/>
          <w:b/>
          <w:color w:val="FF0000"/>
          <w:sz w:val="24"/>
          <w:szCs w:val="24"/>
        </w:rPr>
      </w:pPr>
    </w:p>
    <w:p w14:paraId="25AB546D" w14:textId="77777777" w:rsidR="00E4099A" w:rsidRDefault="00E4099A">
      <w:pPr>
        <w:spacing w:line="360" w:lineRule="auto"/>
        <w:ind w:firstLineChars="200" w:firstLine="480"/>
        <w:jc w:val="left"/>
        <w:rPr>
          <w:rFonts w:eastAsia="微软雅黑"/>
          <w:b/>
          <w:color w:val="FF0000"/>
          <w:sz w:val="24"/>
          <w:szCs w:val="24"/>
        </w:rPr>
      </w:pPr>
    </w:p>
    <w:p w14:paraId="38D292FE" w14:textId="77777777" w:rsidR="000626CC" w:rsidRDefault="000626CC">
      <w:pPr>
        <w:spacing w:line="360" w:lineRule="auto"/>
        <w:ind w:firstLineChars="200" w:firstLine="480"/>
        <w:jc w:val="left"/>
        <w:rPr>
          <w:rFonts w:eastAsia="微软雅黑"/>
          <w:b/>
          <w:color w:val="FF0000"/>
          <w:sz w:val="24"/>
          <w:szCs w:val="24"/>
        </w:rPr>
      </w:pPr>
    </w:p>
    <w:p w14:paraId="015DF95D" w14:textId="77777777" w:rsidR="000626CC" w:rsidRDefault="000626CC">
      <w:pPr>
        <w:spacing w:line="360" w:lineRule="auto"/>
        <w:ind w:firstLineChars="200" w:firstLine="480"/>
        <w:jc w:val="left"/>
        <w:rPr>
          <w:rFonts w:eastAsia="微软雅黑"/>
          <w:b/>
          <w:color w:val="FF0000"/>
          <w:sz w:val="24"/>
          <w:szCs w:val="24"/>
        </w:rPr>
      </w:pPr>
    </w:p>
    <w:p w14:paraId="0D340528" w14:textId="77777777" w:rsidR="000626CC" w:rsidRDefault="000626CC">
      <w:pPr>
        <w:spacing w:line="360" w:lineRule="auto"/>
        <w:ind w:firstLineChars="200" w:firstLine="480"/>
        <w:jc w:val="left"/>
        <w:rPr>
          <w:rFonts w:eastAsia="微软雅黑"/>
          <w:b/>
          <w:color w:val="FF0000"/>
          <w:sz w:val="24"/>
          <w:szCs w:val="24"/>
        </w:rPr>
      </w:pPr>
    </w:p>
    <w:p w14:paraId="1FB694FE" w14:textId="77777777" w:rsidR="000626CC" w:rsidRDefault="000626CC">
      <w:pPr>
        <w:spacing w:line="360" w:lineRule="auto"/>
        <w:ind w:firstLineChars="200" w:firstLine="480"/>
        <w:jc w:val="left"/>
        <w:rPr>
          <w:rFonts w:eastAsia="微软雅黑"/>
          <w:b/>
          <w:color w:val="FF0000"/>
          <w:sz w:val="24"/>
          <w:szCs w:val="24"/>
        </w:rPr>
      </w:pPr>
    </w:p>
    <w:p w14:paraId="3A7EA1DD" w14:textId="77777777" w:rsidR="000626CC" w:rsidRDefault="000626CC">
      <w:pPr>
        <w:spacing w:line="360" w:lineRule="auto"/>
        <w:ind w:firstLineChars="200" w:firstLine="480"/>
        <w:jc w:val="left"/>
        <w:rPr>
          <w:rFonts w:eastAsia="微软雅黑"/>
          <w:b/>
          <w:color w:val="FF0000"/>
          <w:sz w:val="24"/>
          <w:szCs w:val="24"/>
        </w:rPr>
      </w:pPr>
    </w:p>
    <w:p w14:paraId="2714655B" w14:textId="77777777" w:rsidR="000626CC" w:rsidRDefault="000626CC">
      <w:pPr>
        <w:spacing w:line="360" w:lineRule="auto"/>
        <w:ind w:firstLineChars="200" w:firstLine="480"/>
        <w:jc w:val="left"/>
        <w:rPr>
          <w:rFonts w:eastAsia="微软雅黑"/>
          <w:b/>
          <w:color w:val="FF0000"/>
          <w:sz w:val="24"/>
          <w:szCs w:val="24"/>
        </w:rPr>
      </w:pPr>
    </w:p>
    <w:p w14:paraId="38F95620" w14:textId="77777777" w:rsidR="000626CC" w:rsidRPr="00855DB4" w:rsidRDefault="000626CC" w:rsidP="00601F79">
      <w:pPr>
        <w:spacing w:line="360" w:lineRule="auto"/>
        <w:jc w:val="left"/>
        <w:rPr>
          <w:rFonts w:eastAsia="微软雅黑"/>
          <w:b/>
          <w:color w:val="FF0000"/>
          <w:sz w:val="24"/>
          <w:szCs w:val="24"/>
        </w:rPr>
      </w:pPr>
    </w:p>
    <w:p w14:paraId="5069EB68" w14:textId="77A5B27D" w:rsidR="00E4099A" w:rsidRDefault="00920584" w:rsidP="00E4099A">
      <w:pPr>
        <w:spacing w:line="360" w:lineRule="auto"/>
        <w:ind w:firstLineChars="100" w:firstLine="300"/>
        <w:jc w:val="left"/>
        <w:outlineLvl w:val="1"/>
        <w:rPr>
          <w:rFonts w:eastAsia="微软雅黑"/>
          <w:b/>
          <w:bCs/>
          <w:sz w:val="30"/>
          <w:szCs w:val="30"/>
        </w:rPr>
      </w:pPr>
      <w:bookmarkStart w:id="18" w:name="_Toc78543152"/>
      <w:r>
        <w:rPr>
          <w:rFonts w:eastAsia="微软雅黑"/>
          <w:b/>
          <w:bCs/>
          <w:sz w:val="30"/>
          <w:szCs w:val="30"/>
        </w:rPr>
        <w:lastRenderedPageBreak/>
        <w:t>4</w:t>
      </w:r>
      <w:r w:rsidR="00FC2063">
        <w:rPr>
          <w:rFonts w:eastAsia="微软雅黑"/>
          <w:b/>
          <w:bCs/>
          <w:sz w:val="30"/>
          <w:szCs w:val="30"/>
        </w:rPr>
        <w:t>.5</w:t>
      </w:r>
      <w:r w:rsidR="002875C5">
        <w:rPr>
          <w:rFonts w:eastAsia="微软雅黑" w:hint="eastAsia"/>
          <w:b/>
          <w:bCs/>
          <w:sz w:val="30"/>
          <w:szCs w:val="30"/>
        </w:rPr>
        <w:t>定标</w:t>
      </w:r>
      <w:r w:rsidR="002875C5">
        <w:rPr>
          <w:rFonts w:eastAsia="微软雅黑"/>
          <w:b/>
          <w:bCs/>
          <w:sz w:val="30"/>
          <w:szCs w:val="30"/>
        </w:rPr>
        <w:t>、</w:t>
      </w:r>
      <w:r w:rsidR="00E4099A">
        <w:rPr>
          <w:rFonts w:eastAsia="微软雅黑" w:hint="eastAsia"/>
          <w:b/>
          <w:bCs/>
          <w:sz w:val="30"/>
          <w:szCs w:val="30"/>
        </w:rPr>
        <w:t>封标</w:t>
      </w:r>
      <w:r w:rsidR="00E4099A">
        <w:rPr>
          <w:rFonts w:eastAsia="微软雅黑"/>
          <w:b/>
          <w:bCs/>
          <w:sz w:val="30"/>
          <w:szCs w:val="30"/>
        </w:rPr>
        <w:t>、</w:t>
      </w:r>
      <w:r w:rsidR="00FC2063">
        <w:rPr>
          <w:rFonts w:eastAsia="微软雅黑" w:hint="eastAsia"/>
          <w:b/>
          <w:bCs/>
          <w:sz w:val="30"/>
          <w:szCs w:val="30"/>
        </w:rPr>
        <w:t>论证、</w:t>
      </w:r>
      <w:r w:rsidR="00F1285A">
        <w:rPr>
          <w:rFonts w:eastAsia="微软雅黑"/>
          <w:b/>
          <w:bCs/>
          <w:sz w:val="30"/>
          <w:szCs w:val="30"/>
        </w:rPr>
        <w:t>跨天评标</w:t>
      </w:r>
      <w:r w:rsidR="00FC2063">
        <w:rPr>
          <w:rFonts w:eastAsia="微软雅黑" w:hint="eastAsia"/>
          <w:b/>
          <w:bCs/>
          <w:sz w:val="30"/>
          <w:szCs w:val="30"/>
        </w:rPr>
        <w:t>等情况</w:t>
      </w:r>
      <w:r w:rsidR="00E4099A">
        <w:rPr>
          <w:rFonts w:eastAsia="微软雅黑" w:hint="eastAsia"/>
          <w:b/>
          <w:bCs/>
          <w:sz w:val="30"/>
          <w:szCs w:val="30"/>
        </w:rPr>
        <w:t>的处理</w:t>
      </w:r>
      <w:r w:rsidR="00E4099A">
        <w:rPr>
          <w:rFonts w:eastAsia="微软雅黑"/>
          <w:b/>
          <w:bCs/>
          <w:sz w:val="30"/>
          <w:szCs w:val="30"/>
        </w:rPr>
        <w:t>流程</w:t>
      </w:r>
      <w:bookmarkEnd w:id="18"/>
    </w:p>
    <w:p w14:paraId="0EA1DA6C" w14:textId="2DC7782A" w:rsidR="00C77C72" w:rsidRDefault="00920584" w:rsidP="00FC2063">
      <w:pPr>
        <w:tabs>
          <w:tab w:val="left" w:pos="720"/>
        </w:tabs>
        <w:spacing w:line="360" w:lineRule="auto"/>
        <w:ind w:firstLineChars="200" w:firstLine="480"/>
        <w:jc w:val="left"/>
        <w:rPr>
          <w:rFonts w:eastAsia="微软雅黑"/>
          <w:sz w:val="24"/>
          <w:szCs w:val="24"/>
        </w:rPr>
      </w:pPr>
      <w:r>
        <w:rPr>
          <w:rFonts w:eastAsia="微软雅黑" w:hint="eastAsia"/>
          <w:sz w:val="24"/>
          <w:szCs w:val="24"/>
        </w:rPr>
        <w:t>4</w:t>
      </w:r>
      <w:r>
        <w:rPr>
          <w:rFonts w:eastAsia="微软雅黑"/>
          <w:sz w:val="24"/>
          <w:szCs w:val="24"/>
        </w:rPr>
        <w:t>.5.1</w:t>
      </w:r>
      <w:r w:rsidR="0054272D">
        <w:rPr>
          <w:rFonts w:eastAsia="微软雅黑"/>
          <w:sz w:val="24"/>
          <w:szCs w:val="24"/>
        </w:rPr>
        <w:t xml:space="preserve"> </w:t>
      </w:r>
      <w:r w:rsidR="00E4099A" w:rsidRPr="00E4099A">
        <w:rPr>
          <w:rFonts w:eastAsia="微软雅黑"/>
          <w:sz w:val="24"/>
          <w:szCs w:val="24"/>
        </w:rPr>
        <w:t>项目</w:t>
      </w:r>
      <w:r w:rsidR="002875C5">
        <w:rPr>
          <w:rFonts w:eastAsia="微软雅黑" w:hint="eastAsia"/>
          <w:sz w:val="24"/>
          <w:szCs w:val="24"/>
        </w:rPr>
        <w:t>需要组织</w:t>
      </w:r>
      <w:r w:rsidR="002875C5">
        <w:rPr>
          <w:rFonts w:eastAsia="微软雅黑"/>
          <w:sz w:val="24"/>
          <w:szCs w:val="24"/>
        </w:rPr>
        <w:t>定标</w:t>
      </w:r>
      <w:r w:rsidR="005F5DBC">
        <w:rPr>
          <w:rFonts w:eastAsia="微软雅黑" w:hint="eastAsia"/>
          <w:sz w:val="24"/>
          <w:szCs w:val="24"/>
        </w:rPr>
        <w:t>会议</w:t>
      </w:r>
      <w:r w:rsidR="002875C5">
        <w:rPr>
          <w:rFonts w:eastAsia="微软雅黑" w:hint="eastAsia"/>
          <w:sz w:val="24"/>
          <w:szCs w:val="24"/>
        </w:rPr>
        <w:t>的</w:t>
      </w:r>
      <w:r w:rsidR="002875C5">
        <w:rPr>
          <w:rFonts w:eastAsia="微软雅黑"/>
          <w:sz w:val="24"/>
          <w:szCs w:val="24"/>
        </w:rPr>
        <w:t>、</w:t>
      </w:r>
      <w:r w:rsidR="00E4099A" w:rsidRPr="00E4099A">
        <w:rPr>
          <w:rFonts w:eastAsia="微软雅黑"/>
          <w:sz w:val="24"/>
          <w:szCs w:val="24"/>
        </w:rPr>
        <w:t>封标需要</w:t>
      </w:r>
      <w:r w:rsidR="00F52ABA">
        <w:rPr>
          <w:rFonts w:eastAsia="微软雅黑" w:hint="eastAsia"/>
          <w:sz w:val="24"/>
          <w:szCs w:val="24"/>
        </w:rPr>
        <w:t>再次</w:t>
      </w:r>
      <w:r w:rsidR="00E4099A" w:rsidRPr="00E4099A">
        <w:rPr>
          <w:rFonts w:eastAsia="微软雅黑" w:hint="eastAsia"/>
          <w:sz w:val="24"/>
          <w:szCs w:val="24"/>
        </w:rPr>
        <w:t>评标</w:t>
      </w:r>
      <w:r w:rsidR="0059676F">
        <w:rPr>
          <w:rFonts w:eastAsia="微软雅黑" w:hint="eastAsia"/>
          <w:sz w:val="24"/>
          <w:szCs w:val="24"/>
        </w:rPr>
        <w:t>的</w:t>
      </w:r>
      <w:r w:rsidR="002C7342">
        <w:rPr>
          <w:rFonts w:eastAsia="微软雅黑" w:hint="eastAsia"/>
          <w:sz w:val="24"/>
          <w:szCs w:val="24"/>
        </w:rPr>
        <w:t>、</w:t>
      </w:r>
      <w:r w:rsidR="00CA553A">
        <w:rPr>
          <w:rFonts w:eastAsia="微软雅黑" w:hint="eastAsia"/>
          <w:sz w:val="24"/>
          <w:szCs w:val="24"/>
        </w:rPr>
        <w:t>复议、</w:t>
      </w:r>
      <w:r w:rsidR="00FC2063">
        <w:rPr>
          <w:rFonts w:eastAsia="微软雅黑" w:hint="eastAsia"/>
          <w:sz w:val="24"/>
          <w:szCs w:val="24"/>
        </w:rPr>
        <w:t>项目需要论证的</w:t>
      </w:r>
      <w:r w:rsidR="00F1285A">
        <w:rPr>
          <w:rFonts w:eastAsia="微软雅黑"/>
          <w:sz w:val="24"/>
          <w:szCs w:val="24"/>
        </w:rPr>
        <w:t>，</w:t>
      </w:r>
      <w:bookmarkStart w:id="19" w:name="_Hlk63427786"/>
      <w:r w:rsidR="00FC2063">
        <w:rPr>
          <w:rFonts w:eastAsia="微软雅黑" w:hint="eastAsia"/>
          <w:sz w:val="24"/>
          <w:szCs w:val="24"/>
        </w:rPr>
        <w:t>请在评标标段模块中将其作为新的评标标段信息进行新增评标标段信息操作，新增后再评标机位安排模块进行机位安排。</w:t>
      </w:r>
      <w:r w:rsidR="00F80F58">
        <w:rPr>
          <w:rFonts w:eastAsia="微软雅黑" w:hint="eastAsia"/>
          <w:sz w:val="24"/>
          <w:szCs w:val="24"/>
        </w:rPr>
        <w:t>若</w:t>
      </w:r>
      <w:r w:rsidR="00BC63BC">
        <w:rPr>
          <w:rFonts w:eastAsia="微软雅黑" w:hint="eastAsia"/>
          <w:sz w:val="24"/>
          <w:szCs w:val="24"/>
        </w:rPr>
        <w:t>首次评标</w:t>
      </w:r>
      <w:r w:rsidR="00F80F58">
        <w:rPr>
          <w:rFonts w:eastAsia="微软雅黑" w:hint="eastAsia"/>
          <w:sz w:val="24"/>
          <w:szCs w:val="24"/>
        </w:rPr>
        <w:t>选择的是多个标段</w:t>
      </w:r>
      <w:r w:rsidR="00BC63BC">
        <w:rPr>
          <w:rFonts w:eastAsia="微软雅黑" w:hint="eastAsia"/>
          <w:sz w:val="24"/>
          <w:szCs w:val="24"/>
        </w:rPr>
        <w:t>进行评标项目信息录入</w:t>
      </w:r>
      <w:r w:rsidR="00F80F58">
        <w:rPr>
          <w:rFonts w:eastAsia="微软雅黑" w:hint="eastAsia"/>
          <w:sz w:val="24"/>
          <w:szCs w:val="24"/>
        </w:rPr>
        <w:t>，而复议时仅需要其中一分部标段复议的，在本次新增评标标段时可按实际复议情况选择标段。</w:t>
      </w:r>
    </w:p>
    <w:bookmarkEnd w:id="19"/>
    <w:p w14:paraId="5B13EDE9" w14:textId="5127F047" w:rsidR="00FC2063" w:rsidRDefault="00FC2063" w:rsidP="00FC2063">
      <w:pPr>
        <w:tabs>
          <w:tab w:val="left" w:pos="720"/>
        </w:tabs>
        <w:spacing w:line="360" w:lineRule="auto"/>
        <w:ind w:firstLineChars="200" w:firstLine="560"/>
        <w:jc w:val="left"/>
        <w:rPr>
          <w:rFonts w:eastAsia="微软雅黑"/>
          <w:sz w:val="24"/>
          <w:szCs w:val="24"/>
        </w:rPr>
      </w:pPr>
      <w:r>
        <w:rPr>
          <w:noProof/>
        </w:rPr>
        <w:drawing>
          <wp:inline distT="0" distB="0" distL="0" distR="0" wp14:anchorId="0439AA0A" wp14:editId="2BCE95A7">
            <wp:extent cx="6120130" cy="404558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4045585"/>
                    </a:xfrm>
                    <a:prstGeom prst="rect">
                      <a:avLst/>
                    </a:prstGeom>
                  </pic:spPr>
                </pic:pic>
              </a:graphicData>
            </a:graphic>
          </wp:inline>
        </w:drawing>
      </w:r>
    </w:p>
    <w:p w14:paraId="13D75E42" w14:textId="34229B83" w:rsidR="00FC2063" w:rsidRDefault="00920584" w:rsidP="00FC2063">
      <w:pPr>
        <w:tabs>
          <w:tab w:val="left" w:pos="720"/>
        </w:tabs>
        <w:spacing w:line="360" w:lineRule="auto"/>
        <w:ind w:firstLineChars="200" w:firstLine="480"/>
        <w:jc w:val="left"/>
        <w:rPr>
          <w:rFonts w:eastAsia="微软雅黑"/>
          <w:sz w:val="24"/>
          <w:szCs w:val="24"/>
        </w:rPr>
      </w:pPr>
      <w:r>
        <w:rPr>
          <w:rFonts w:eastAsia="微软雅黑" w:hint="eastAsia"/>
          <w:sz w:val="24"/>
          <w:szCs w:val="24"/>
        </w:rPr>
        <w:t>4</w:t>
      </w:r>
      <w:r>
        <w:rPr>
          <w:rFonts w:eastAsia="微软雅黑"/>
          <w:sz w:val="24"/>
          <w:szCs w:val="24"/>
        </w:rPr>
        <w:t>.5.2</w:t>
      </w:r>
      <w:r w:rsidR="0054272D">
        <w:rPr>
          <w:rFonts w:eastAsia="微软雅黑" w:hint="eastAsia"/>
          <w:sz w:val="24"/>
          <w:szCs w:val="24"/>
        </w:rPr>
        <w:t xml:space="preserve"> </w:t>
      </w:r>
      <w:r w:rsidR="00E4099A" w:rsidRPr="00E4099A">
        <w:rPr>
          <w:rFonts w:eastAsia="微软雅黑"/>
          <w:sz w:val="24"/>
          <w:szCs w:val="24"/>
        </w:rPr>
        <w:t>项目</w:t>
      </w:r>
      <w:r w:rsidR="00E4099A">
        <w:rPr>
          <w:rFonts w:eastAsia="微软雅黑" w:hint="eastAsia"/>
          <w:sz w:val="24"/>
          <w:szCs w:val="24"/>
        </w:rPr>
        <w:t>跨多</w:t>
      </w:r>
      <w:r w:rsidR="00E4099A">
        <w:rPr>
          <w:rFonts w:eastAsia="微软雅黑"/>
          <w:sz w:val="24"/>
          <w:szCs w:val="24"/>
        </w:rPr>
        <w:t>天评标的</w:t>
      </w:r>
      <w:r w:rsidR="00E4099A" w:rsidRPr="00E4099A">
        <w:rPr>
          <w:rFonts w:eastAsia="微软雅黑"/>
          <w:sz w:val="24"/>
          <w:szCs w:val="24"/>
        </w:rPr>
        <w:t>，</w:t>
      </w:r>
      <w:r w:rsidR="00E4099A">
        <w:rPr>
          <w:rFonts w:eastAsia="微软雅黑" w:hint="eastAsia"/>
          <w:sz w:val="24"/>
          <w:szCs w:val="24"/>
        </w:rPr>
        <w:t>每天</w:t>
      </w:r>
      <w:r w:rsidR="00803A2F">
        <w:rPr>
          <w:rFonts w:eastAsia="微软雅黑"/>
          <w:sz w:val="24"/>
          <w:szCs w:val="24"/>
        </w:rPr>
        <w:t>评标</w:t>
      </w:r>
      <w:r w:rsidR="00803A2F">
        <w:rPr>
          <w:rFonts w:eastAsia="微软雅黑" w:hint="eastAsia"/>
          <w:sz w:val="24"/>
          <w:szCs w:val="24"/>
        </w:rPr>
        <w:t>活动</w:t>
      </w:r>
      <w:r w:rsidR="00E4099A">
        <w:rPr>
          <w:rFonts w:eastAsia="微软雅黑" w:hint="eastAsia"/>
          <w:sz w:val="24"/>
          <w:szCs w:val="24"/>
        </w:rPr>
        <w:t>结束</w:t>
      </w:r>
      <w:r w:rsidR="00E4099A">
        <w:rPr>
          <w:rFonts w:eastAsia="微软雅黑"/>
          <w:sz w:val="24"/>
          <w:szCs w:val="24"/>
        </w:rPr>
        <w:t>后，</w:t>
      </w:r>
      <w:r w:rsidR="00E4099A">
        <w:rPr>
          <w:rFonts w:eastAsia="微软雅黑" w:hint="eastAsia"/>
          <w:sz w:val="24"/>
          <w:szCs w:val="24"/>
        </w:rPr>
        <w:t>代理</w:t>
      </w:r>
      <w:r w:rsidR="00E4099A">
        <w:rPr>
          <w:rFonts w:eastAsia="微软雅黑"/>
          <w:sz w:val="24"/>
          <w:szCs w:val="24"/>
        </w:rPr>
        <w:t>点击评标结束，</w:t>
      </w:r>
      <w:r w:rsidR="00E4099A">
        <w:rPr>
          <w:rFonts w:eastAsia="微软雅黑" w:hint="eastAsia"/>
          <w:sz w:val="24"/>
          <w:szCs w:val="24"/>
        </w:rPr>
        <w:t>相关</w:t>
      </w:r>
      <w:r w:rsidR="00E4099A">
        <w:rPr>
          <w:rFonts w:eastAsia="微软雅黑"/>
          <w:sz w:val="24"/>
          <w:szCs w:val="24"/>
        </w:rPr>
        <w:t>人员正常出门。</w:t>
      </w:r>
      <w:r w:rsidR="00FC2063">
        <w:rPr>
          <w:rFonts w:eastAsia="微软雅黑" w:hint="eastAsia"/>
          <w:sz w:val="24"/>
          <w:szCs w:val="24"/>
        </w:rPr>
        <w:t>第二天评标前，请在评标标段模块中将其作为新的评标标段信息进行新增评标标段信息操作，新增后再评标机位安排模块进行机位安排。</w:t>
      </w:r>
    </w:p>
    <w:p w14:paraId="321E3A9B" w14:textId="47C3A724" w:rsidR="00CA553A" w:rsidRDefault="00CA553A" w:rsidP="00CA553A">
      <w:pPr>
        <w:tabs>
          <w:tab w:val="left" w:pos="720"/>
        </w:tabs>
        <w:spacing w:line="360" w:lineRule="auto"/>
        <w:ind w:firstLineChars="200" w:firstLine="480"/>
        <w:jc w:val="left"/>
        <w:rPr>
          <w:rFonts w:eastAsia="微软雅黑"/>
          <w:color w:val="FF0000"/>
          <w:sz w:val="24"/>
          <w:szCs w:val="24"/>
        </w:rPr>
      </w:pPr>
      <w:r w:rsidRPr="00CA553A">
        <w:rPr>
          <w:rFonts w:eastAsia="微软雅黑" w:hint="eastAsia"/>
          <w:color w:val="FF0000"/>
          <w:sz w:val="24"/>
          <w:szCs w:val="24"/>
        </w:rPr>
        <w:t>说明：为保持每一次使用评标室的记录的完整和独立性，原评标机位安排处的查询功能已取消。</w:t>
      </w:r>
      <w:proofErr w:type="gramStart"/>
      <w:r w:rsidR="00F80F58">
        <w:rPr>
          <w:rFonts w:eastAsia="微软雅黑" w:hint="eastAsia"/>
          <w:color w:val="FF0000"/>
          <w:sz w:val="24"/>
          <w:szCs w:val="24"/>
        </w:rPr>
        <w:t>跨日评标</w:t>
      </w:r>
      <w:proofErr w:type="gramEnd"/>
      <w:r w:rsidR="00F80F58">
        <w:rPr>
          <w:rFonts w:eastAsia="微软雅黑" w:hint="eastAsia"/>
          <w:color w:val="FF0000"/>
          <w:sz w:val="24"/>
          <w:szCs w:val="24"/>
        </w:rPr>
        <w:t>、</w:t>
      </w:r>
      <w:r>
        <w:rPr>
          <w:rFonts w:eastAsia="微软雅黑" w:hint="eastAsia"/>
          <w:color w:val="FF0000"/>
          <w:sz w:val="24"/>
          <w:szCs w:val="24"/>
        </w:rPr>
        <w:t>复议等</w:t>
      </w:r>
      <w:r w:rsidR="00F80F58">
        <w:rPr>
          <w:rFonts w:eastAsia="微软雅黑" w:hint="eastAsia"/>
          <w:color w:val="FF0000"/>
          <w:sz w:val="24"/>
          <w:szCs w:val="24"/>
        </w:rPr>
        <w:t>重复使用同一个或多个</w:t>
      </w:r>
      <w:r w:rsidR="00920584">
        <w:rPr>
          <w:rFonts w:eastAsia="微软雅黑" w:hint="eastAsia"/>
          <w:color w:val="FF0000"/>
          <w:sz w:val="24"/>
          <w:szCs w:val="24"/>
        </w:rPr>
        <w:t>已开标</w:t>
      </w:r>
      <w:r w:rsidR="00F80F58">
        <w:rPr>
          <w:rFonts w:eastAsia="微软雅黑" w:hint="eastAsia"/>
          <w:color w:val="FF0000"/>
          <w:sz w:val="24"/>
          <w:szCs w:val="24"/>
        </w:rPr>
        <w:t>标段的操作</w:t>
      </w:r>
      <w:r>
        <w:rPr>
          <w:rFonts w:eastAsia="微软雅黑" w:hint="eastAsia"/>
          <w:color w:val="FF0000"/>
          <w:sz w:val="24"/>
          <w:szCs w:val="24"/>
        </w:rPr>
        <w:t>都需要重新进行评标</w:t>
      </w:r>
      <w:r w:rsidR="00912C0D">
        <w:rPr>
          <w:rFonts w:eastAsia="微软雅黑" w:hint="eastAsia"/>
          <w:color w:val="FF0000"/>
          <w:sz w:val="24"/>
          <w:szCs w:val="24"/>
        </w:rPr>
        <w:t>项目</w:t>
      </w:r>
      <w:r>
        <w:rPr>
          <w:rFonts w:eastAsia="微软雅黑" w:hint="eastAsia"/>
          <w:color w:val="FF0000"/>
          <w:sz w:val="24"/>
          <w:szCs w:val="24"/>
        </w:rPr>
        <w:t>信息的录入。</w:t>
      </w:r>
    </w:p>
    <w:p w14:paraId="3B556A4D" w14:textId="55937041" w:rsidR="00920584" w:rsidRPr="00920584" w:rsidRDefault="00920584" w:rsidP="00920584">
      <w:pPr>
        <w:spacing w:line="360" w:lineRule="auto"/>
        <w:ind w:firstLineChars="100" w:firstLine="300"/>
        <w:jc w:val="left"/>
        <w:outlineLvl w:val="1"/>
        <w:rPr>
          <w:rFonts w:eastAsia="微软雅黑"/>
          <w:b/>
          <w:bCs/>
          <w:sz w:val="30"/>
          <w:szCs w:val="30"/>
        </w:rPr>
      </w:pPr>
      <w:bookmarkStart w:id="20" w:name="_Toc78543153"/>
      <w:r w:rsidRPr="00920584">
        <w:rPr>
          <w:rFonts w:eastAsia="微软雅黑" w:hint="eastAsia"/>
          <w:b/>
          <w:bCs/>
          <w:sz w:val="30"/>
          <w:szCs w:val="30"/>
        </w:rPr>
        <w:t>4</w:t>
      </w:r>
      <w:r w:rsidRPr="00920584">
        <w:rPr>
          <w:rFonts w:eastAsia="微软雅黑"/>
          <w:b/>
          <w:bCs/>
          <w:sz w:val="30"/>
          <w:szCs w:val="30"/>
        </w:rPr>
        <w:t xml:space="preserve">.6 </w:t>
      </w:r>
      <w:r w:rsidRPr="00920584">
        <w:rPr>
          <w:rFonts w:eastAsia="微软雅黑" w:hint="eastAsia"/>
          <w:b/>
          <w:bCs/>
          <w:sz w:val="30"/>
          <w:szCs w:val="30"/>
        </w:rPr>
        <w:t>只使用评标室时的操作说明</w:t>
      </w:r>
      <w:bookmarkEnd w:id="20"/>
    </w:p>
    <w:p w14:paraId="5EA8A241" w14:textId="5A02AD69" w:rsidR="00E4099A" w:rsidRPr="00E4099A" w:rsidRDefault="00920584" w:rsidP="00117B0C">
      <w:pPr>
        <w:tabs>
          <w:tab w:val="left" w:pos="720"/>
        </w:tabs>
        <w:spacing w:line="360" w:lineRule="auto"/>
        <w:ind w:firstLineChars="200" w:firstLine="480"/>
        <w:jc w:val="left"/>
        <w:rPr>
          <w:rFonts w:eastAsia="微软雅黑" w:hint="eastAsia"/>
          <w:sz w:val="24"/>
          <w:szCs w:val="24"/>
        </w:rPr>
      </w:pPr>
      <w:r w:rsidRPr="00920584">
        <w:rPr>
          <w:rFonts w:eastAsia="微软雅黑" w:hint="eastAsia"/>
          <w:sz w:val="24"/>
          <w:szCs w:val="24"/>
        </w:rPr>
        <w:t>例如项目论证等只使用评标室的</w:t>
      </w:r>
      <w:r>
        <w:rPr>
          <w:rFonts w:eastAsia="微软雅黑" w:hint="eastAsia"/>
          <w:sz w:val="24"/>
          <w:szCs w:val="24"/>
        </w:rPr>
        <w:t>情况</w:t>
      </w:r>
      <w:r w:rsidRPr="00920584">
        <w:rPr>
          <w:rFonts w:eastAsia="微软雅黑" w:hint="eastAsia"/>
          <w:sz w:val="24"/>
          <w:szCs w:val="24"/>
        </w:rPr>
        <w:t>，只需从评标项目信息模块开始操作即可，具体操作步骤见前文。</w:t>
      </w:r>
    </w:p>
    <w:p w14:paraId="06657F3E" w14:textId="1FF27B92" w:rsidR="00C77C72" w:rsidRDefault="00756F70">
      <w:pPr>
        <w:spacing w:line="360" w:lineRule="auto"/>
        <w:jc w:val="left"/>
        <w:outlineLvl w:val="0"/>
        <w:rPr>
          <w:rFonts w:eastAsia="微软雅黑"/>
          <w:b/>
          <w:bCs/>
          <w:kern w:val="44"/>
          <w:sz w:val="36"/>
          <w:szCs w:val="36"/>
        </w:rPr>
      </w:pPr>
      <w:bookmarkStart w:id="21" w:name="_Toc78543154"/>
      <w:r>
        <w:rPr>
          <w:rFonts w:eastAsia="微软雅黑" w:hint="eastAsia"/>
          <w:b/>
          <w:bCs/>
          <w:kern w:val="44"/>
          <w:sz w:val="36"/>
          <w:szCs w:val="36"/>
        </w:rPr>
        <w:lastRenderedPageBreak/>
        <w:t>五</w:t>
      </w:r>
      <w:r w:rsidR="00806561">
        <w:rPr>
          <w:rFonts w:eastAsia="微软雅黑" w:hint="eastAsia"/>
          <w:b/>
          <w:bCs/>
          <w:kern w:val="44"/>
          <w:sz w:val="36"/>
          <w:szCs w:val="36"/>
        </w:rPr>
        <w:t xml:space="preserve">. </w:t>
      </w:r>
      <w:r w:rsidR="00806561">
        <w:rPr>
          <w:rFonts w:eastAsia="微软雅黑" w:hint="eastAsia"/>
          <w:b/>
          <w:bCs/>
          <w:kern w:val="44"/>
          <w:sz w:val="36"/>
          <w:szCs w:val="36"/>
        </w:rPr>
        <w:t>代理信息</w:t>
      </w:r>
      <w:r w:rsidR="0054272D">
        <w:rPr>
          <w:rFonts w:eastAsia="微软雅黑" w:hint="eastAsia"/>
          <w:b/>
          <w:bCs/>
          <w:kern w:val="44"/>
          <w:sz w:val="36"/>
          <w:szCs w:val="36"/>
        </w:rPr>
        <w:t>维护</w:t>
      </w:r>
      <w:bookmarkEnd w:id="21"/>
    </w:p>
    <w:p w14:paraId="7ECF2903" w14:textId="784CEB73" w:rsidR="00C77C72" w:rsidRDefault="00756F70">
      <w:pPr>
        <w:spacing w:line="360" w:lineRule="auto"/>
        <w:ind w:firstLineChars="100" w:firstLine="300"/>
        <w:jc w:val="left"/>
        <w:outlineLvl w:val="1"/>
        <w:rPr>
          <w:rFonts w:eastAsia="微软雅黑"/>
          <w:b/>
          <w:bCs/>
          <w:sz w:val="30"/>
          <w:szCs w:val="30"/>
        </w:rPr>
      </w:pPr>
      <w:bookmarkStart w:id="22" w:name="_Toc78543155"/>
      <w:r>
        <w:rPr>
          <w:rFonts w:eastAsia="微软雅黑"/>
          <w:b/>
          <w:bCs/>
          <w:sz w:val="30"/>
          <w:szCs w:val="30"/>
        </w:rPr>
        <w:t>5</w:t>
      </w:r>
      <w:r w:rsidR="00806561">
        <w:rPr>
          <w:rFonts w:eastAsia="微软雅黑"/>
          <w:b/>
          <w:bCs/>
          <w:sz w:val="30"/>
          <w:szCs w:val="30"/>
        </w:rPr>
        <w:t xml:space="preserve">.1 </w:t>
      </w:r>
      <w:r w:rsidR="00806561">
        <w:rPr>
          <w:rFonts w:eastAsia="微软雅黑" w:hint="eastAsia"/>
          <w:b/>
          <w:bCs/>
          <w:sz w:val="30"/>
          <w:szCs w:val="30"/>
        </w:rPr>
        <w:t>代理人员信息</w:t>
      </w:r>
      <w:r w:rsidR="0054272D">
        <w:rPr>
          <w:rFonts w:eastAsia="微软雅黑" w:hint="eastAsia"/>
          <w:b/>
          <w:bCs/>
          <w:sz w:val="30"/>
          <w:szCs w:val="30"/>
        </w:rPr>
        <w:t>维护</w:t>
      </w:r>
      <w:bookmarkEnd w:id="22"/>
    </w:p>
    <w:p w14:paraId="6C6560D5" w14:textId="77777777" w:rsidR="00C77C72" w:rsidRDefault="00806561">
      <w:pPr>
        <w:tabs>
          <w:tab w:val="left" w:pos="720"/>
        </w:tabs>
        <w:spacing w:line="360" w:lineRule="auto"/>
        <w:ind w:firstLineChars="200" w:firstLine="480"/>
        <w:jc w:val="left"/>
        <w:rPr>
          <w:rFonts w:eastAsia="微软雅黑"/>
          <w:sz w:val="24"/>
          <w:szCs w:val="24"/>
        </w:rPr>
      </w:pPr>
      <w:r>
        <w:rPr>
          <w:rFonts w:eastAsia="微软雅黑" w:hint="eastAsia"/>
          <w:sz w:val="24"/>
          <w:szCs w:val="24"/>
        </w:rPr>
        <w:t>代理企业人</w:t>
      </w:r>
      <w:r>
        <w:rPr>
          <w:rFonts w:eastAsia="微软雅黑"/>
          <w:sz w:val="24"/>
          <w:szCs w:val="24"/>
        </w:rPr>
        <w:t>员登录管理</w:t>
      </w:r>
      <w:r>
        <w:rPr>
          <w:rFonts w:eastAsia="微软雅黑" w:hint="eastAsia"/>
          <w:sz w:val="24"/>
          <w:szCs w:val="24"/>
        </w:rPr>
        <w:t>系统</w:t>
      </w:r>
      <w:r>
        <w:rPr>
          <w:rFonts w:eastAsia="微软雅黑"/>
          <w:sz w:val="24"/>
          <w:szCs w:val="24"/>
        </w:rPr>
        <w:t>点击</w:t>
      </w:r>
      <w:r>
        <w:rPr>
          <w:rFonts w:eastAsia="微软雅黑" w:hint="eastAsia"/>
          <w:sz w:val="24"/>
          <w:szCs w:val="24"/>
        </w:rPr>
        <w:t>【代理信息】</w:t>
      </w:r>
      <w:r>
        <w:rPr>
          <w:rFonts w:eastAsia="微软雅黑"/>
          <w:sz w:val="24"/>
          <w:szCs w:val="24"/>
        </w:rPr>
        <w:t>—</w:t>
      </w:r>
      <w:r>
        <w:rPr>
          <w:rFonts w:eastAsia="微软雅黑" w:hint="eastAsia"/>
          <w:sz w:val="24"/>
          <w:szCs w:val="24"/>
        </w:rPr>
        <w:t>【代理人员信息】</w:t>
      </w:r>
      <w:r>
        <w:rPr>
          <w:rFonts w:eastAsia="微软雅黑"/>
          <w:sz w:val="24"/>
          <w:szCs w:val="24"/>
        </w:rPr>
        <w:t>打开</w:t>
      </w:r>
      <w:r>
        <w:rPr>
          <w:rFonts w:eastAsia="微软雅黑" w:hint="eastAsia"/>
          <w:sz w:val="24"/>
          <w:szCs w:val="24"/>
        </w:rPr>
        <w:t>代理人员信息</w:t>
      </w:r>
      <w:r>
        <w:rPr>
          <w:rFonts w:eastAsia="微软雅黑"/>
          <w:sz w:val="24"/>
          <w:szCs w:val="24"/>
        </w:rPr>
        <w:t>页面</w:t>
      </w:r>
      <w:r>
        <w:rPr>
          <w:rFonts w:eastAsia="微软雅黑" w:hint="eastAsia"/>
          <w:sz w:val="24"/>
          <w:szCs w:val="24"/>
        </w:rPr>
        <w:t>，</w:t>
      </w:r>
      <w:r>
        <w:rPr>
          <w:rFonts w:eastAsia="微软雅黑"/>
          <w:sz w:val="24"/>
          <w:szCs w:val="24"/>
        </w:rPr>
        <w:t>该页面主要</w:t>
      </w:r>
      <w:r>
        <w:rPr>
          <w:rFonts w:eastAsia="微软雅黑" w:hint="eastAsia"/>
          <w:sz w:val="24"/>
          <w:szCs w:val="24"/>
        </w:rPr>
        <w:t>用于对本企业代理人员的新增、编辑、删除操作；</w:t>
      </w:r>
    </w:p>
    <w:p w14:paraId="0840B841" w14:textId="77777777" w:rsidR="00C77C72" w:rsidRDefault="00806561">
      <w:pPr>
        <w:spacing w:line="360" w:lineRule="auto"/>
        <w:jc w:val="left"/>
      </w:pPr>
      <w:r>
        <w:rPr>
          <w:noProof/>
        </w:rPr>
        <w:drawing>
          <wp:inline distT="0" distB="0" distL="114300" distR="114300" wp14:anchorId="77C5FAA0" wp14:editId="012CC3F1">
            <wp:extent cx="6111875" cy="703580"/>
            <wp:effectExtent l="12700" t="12700" r="28575" b="266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3"/>
                    <a:stretch>
                      <a:fillRect/>
                    </a:stretch>
                  </pic:blipFill>
                  <pic:spPr>
                    <a:xfrm>
                      <a:off x="0" y="0"/>
                      <a:ext cx="6111875" cy="703580"/>
                    </a:xfrm>
                    <a:prstGeom prst="rect">
                      <a:avLst/>
                    </a:prstGeom>
                    <a:noFill/>
                    <a:ln w="12700" cmpd="sng">
                      <a:solidFill>
                        <a:schemeClr val="tx1"/>
                      </a:solidFill>
                      <a:prstDash val="solid"/>
                    </a:ln>
                  </pic:spPr>
                </pic:pic>
              </a:graphicData>
            </a:graphic>
          </wp:inline>
        </w:drawing>
      </w:r>
    </w:p>
    <w:p w14:paraId="35E9463E" w14:textId="77777777" w:rsidR="00C77C72" w:rsidRDefault="00806561">
      <w:pPr>
        <w:spacing w:line="360" w:lineRule="auto"/>
        <w:ind w:firstLineChars="200" w:firstLine="480"/>
        <w:jc w:val="left"/>
        <w:rPr>
          <w:rFonts w:eastAsia="微软雅黑"/>
          <w:sz w:val="24"/>
          <w:szCs w:val="24"/>
        </w:rPr>
      </w:pPr>
      <w:r>
        <w:rPr>
          <w:rFonts w:eastAsia="微软雅黑" w:hint="eastAsia"/>
          <w:sz w:val="24"/>
          <w:szCs w:val="24"/>
        </w:rPr>
        <w:t>新增代理人员：输入</w:t>
      </w:r>
      <w:r>
        <w:rPr>
          <w:rFonts w:eastAsia="微软雅黑" w:hint="eastAsia"/>
          <w:sz w:val="24"/>
          <w:szCs w:val="24"/>
        </w:rPr>
        <w:t xml:space="preserve"> / </w:t>
      </w:r>
      <w:r>
        <w:rPr>
          <w:rFonts w:eastAsia="微软雅黑" w:hint="eastAsia"/>
          <w:sz w:val="24"/>
          <w:szCs w:val="24"/>
        </w:rPr>
        <w:t>选择相应信息后点击【保存】即可；</w:t>
      </w:r>
    </w:p>
    <w:p w14:paraId="51388DF1" w14:textId="79B364BB" w:rsidR="00C77C72" w:rsidRDefault="00806561">
      <w:pPr>
        <w:spacing w:line="360" w:lineRule="auto"/>
        <w:jc w:val="left"/>
      </w:pPr>
      <w:r>
        <w:rPr>
          <w:noProof/>
        </w:rPr>
        <w:drawing>
          <wp:inline distT="0" distB="0" distL="114300" distR="114300" wp14:anchorId="2D6592C0" wp14:editId="2CBB8AF2">
            <wp:extent cx="6111240" cy="4064000"/>
            <wp:effectExtent l="12700" t="12700" r="29210" b="1905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44"/>
                    <a:stretch>
                      <a:fillRect/>
                    </a:stretch>
                  </pic:blipFill>
                  <pic:spPr>
                    <a:xfrm>
                      <a:off x="0" y="0"/>
                      <a:ext cx="6111240" cy="4064000"/>
                    </a:xfrm>
                    <a:prstGeom prst="rect">
                      <a:avLst/>
                    </a:prstGeom>
                    <a:noFill/>
                    <a:ln w="12700" cmpd="sng">
                      <a:solidFill>
                        <a:schemeClr val="tx1"/>
                      </a:solidFill>
                      <a:prstDash val="solid"/>
                    </a:ln>
                  </pic:spPr>
                </pic:pic>
              </a:graphicData>
            </a:graphic>
          </wp:inline>
        </w:drawing>
      </w:r>
    </w:p>
    <w:p w14:paraId="722C47DA" w14:textId="3C017970" w:rsidR="00567F46" w:rsidRDefault="00567F46">
      <w:pPr>
        <w:spacing w:line="360" w:lineRule="auto"/>
        <w:jc w:val="left"/>
      </w:pPr>
    </w:p>
    <w:sectPr w:rsidR="00567F46">
      <w:type w:val="continuous"/>
      <w:pgSz w:w="11906" w:h="16838"/>
      <w:pgMar w:top="624" w:right="1134" w:bottom="737" w:left="1134" w:header="567" w:footer="56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71A27" w14:textId="77777777" w:rsidR="00982B74" w:rsidRDefault="00982B74">
      <w:r>
        <w:separator/>
      </w:r>
    </w:p>
  </w:endnote>
  <w:endnote w:type="continuationSeparator" w:id="0">
    <w:p w14:paraId="2B448C86" w14:textId="77777777" w:rsidR="00982B74" w:rsidRDefault="00982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82774" w14:textId="77777777" w:rsidR="00C77C72" w:rsidRDefault="00C77C72">
    <w:pPr>
      <w:pStyle w:val="a3"/>
      <w:jc w:val="center"/>
      <w:rPr>
        <w:kern w:val="0"/>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90481" w14:textId="77777777" w:rsidR="00C77C72" w:rsidRDefault="00806561">
    <w:pPr>
      <w:pStyle w:val="a3"/>
      <w:jc w:val="center"/>
    </w:pPr>
    <w:r>
      <w:rPr>
        <w:noProof/>
      </w:rPr>
      <mc:AlternateContent>
        <mc:Choice Requires="wps">
          <w:drawing>
            <wp:anchor distT="0" distB="0" distL="114300" distR="114300" simplePos="0" relativeHeight="251657216" behindDoc="0" locked="0" layoutInCell="1" allowOverlap="1" wp14:anchorId="33134C31" wp14:editId="065ED536">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26312F" w14:textId="77777777" w:rsidR="00C77C72" w:rsidRDefault="00806561">
                          <w:pPr>
                            <w:pStyle w:val="a3"/>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1A3E1B">
                            <w:rPr>
                              <w:noProof/>
                              <w:kern w:val="0"/>
                              <w:szCs w:val="21"/>
                            </w:rPr>
                            <w:t>1</w:t>
                          </w:r>
                          <w:r>
                            <w:rPr>
                              <w:kern w:val="0"/>
                              <w:szCs w:val="21"/>
                            </w:rPr>
                            <w:fldChar w:fldCharType="end"/>
                          </w:r>
                          <w:r>
                            <w:rPr>
                              <w:rFonts w:hint="eastAsia"/>
                              <w:kern w:val="0"/>
                              <w:szCs w:val="21"/>
                            </w:rPr>
                            <w:t xml:space="preserve"> </w:t>
                          </w:r>
                          <w:r>
                            <w:rPr>
                              <w:rFonts w:hint="eastAsia"/>
                              <w:kern w:val="0"/>
                              <w:szCs w:val="21"/>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3134C31"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14:paraId="7F26312F" w14:textId="77777777" w:rsidR="00C77C72" w:rsidRDefault="00806561">
                    <w:pPr>
                      <w:pStyle w:val="a3"/>
                      <w:jc w:val="center"/>
                    </w:pPr>
                    <w:r>
                      <w:rPr>
                        <w:rFonts w:hint="eastAsia"/>
                        <w:kern w:val="0"/>
                        <w:szCs w:val="21"/>
                      </w:rPr>
                      <w:t>第</w:t>
                    </w:r>
                    <w:r>
                      <w:rPr>
                        <w:rFonts w:hint="eastAsia"/>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1A3E1B">
                      <w:rPr>
                        <w:noProof/>
                        <w:kern w:val="0"/>
                        <w:szCs w:val="21"/>
                      </w:rPr>
                      <w:t>1</w:t>
                    </w:r>
                    <w:r>
                      <w:rPr>
                        <w:kern w:val="0"/>
                        <w:szCs w:val="21"/>
                      </w:rPr>
                      <w:fldChar w:fldCharType="end"/>
                    </w:r>
                    <w:r>
                      <w:rPr>
                        <w:rFonts w:hint="eastAsia"/>
                        <w:kern w:val="0"/>
                        <w:szCs w:val="21"/>
                      </w:rPr>
                      <w:t xml:space="preserve"> </w:t>
                    </w:r>
                    <w:r>
                      <w:rPr>
                        <w:rFonts w:hint="eastAsia"/>
                        <w:kern w:val="0"/>
                        <w:szCs w:val="21"/>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C0902" w14:textId="77777777" w:rsidR="00982B74" w:rsidRDefault="00982B74">
      <w:r>
        <w:separator/>
      </w:r>
    </w:p>
  </w:footnote>
  <w:footnote w:type="continuationSeparator" w:id="0">
    <w:p w14:paraId="409141DA" w14:textId="77777777" w:rsidR="00982B74" w:rsidRDefault="00982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304AC" w14:textId="77777777" w:rsidR="00C77C72" w:rsidRDefault="00C77C72">
    <w:pPr>
      <w:pStyle w:val="a4"/>
      <w:pBdr>
        <w:bottom w:val="none" w:sz="0" w:space="0" w:color="auto"/>
      </w:pBdr>
      <w:adjustRightInd w:val="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3BB0DD6"/>
    <w:rsid w:val="0001222E"/>
    <w:rsid w:val="00015FF3"/>
    <w:rsid w:val="00025EF5"/>
    <w:rsid w:val="00036729"/>
    <w:rsid w:val="00043C53"/>
    <w:rsid w:val="00044A75"/>
    <w:rsid w:val="0005772A"/>
    <w:rsid w:val="0006124E"/>
    <w:rsid w:val="000626CC"/>
    <w:rsid w:val="00077240"/>
    <w:rsid w:val="000874E9"/>
    <w:rsid w:val="0009286E"/>
    <w:rsid w:val="000A5E27"/>
    <w:rsid w:val="000C0633"/>
    <w:rsid w:val="000F251F"/>
    <w:rsid w:val="000F5022"/>
    <w:rsid w:val="00114998"/>
    <w:rsid w:val="00117B0C"/>
    <w:rsid w:val="00135A9F"/>
    <w:rsid w:val="001360F4"/>
    <w:rsid w:val="00141382"/>
    <w:rsid w:val="00145127"/>
    <w:rsid w:val="001540CF"/>
    <w:rsid w:val="001566EA"/>
    <w:rsid w:val="0016780E"/>
    <w:rsid w:val="00170685"/>
    <w:rsid w:val="00174ADA"/>
    <w:rsid w:val="0019794A"/>
    <w:rsid w:val="001A3E1B"/>
    <w:rsid w:val="001C0431"/>
    <w:rsid w:val="001C522A"/>
    <w:rsid w:val="001C5634"/>
    <w:rsid w:val="001C6946"/>
    <w:rsid w:val="001F1905"/>
    <w:rsid w:val="00213297"/>
    <w:rsid w:val="00236F7B"/>
    <w:rsid w:val="00246692"/>
    <w:rsid w:val="00254548"/>
    <w:rsid w:val="0026387F"/>
    <w:rsid w:val="002875C5"/>
    <w:rsid w:val="002A2020"/>
    <w:rsid w:val="002A50D5"/>
    <w:rsid w:val="002B3DA4"/>
    <w:rsid w:val="002C7342"/>
    <w:rsid w:val="002D063D"/>
    <w:rsid w:val="002E51EB"/>
    <w:rsid w:val="002E58F1"/>
    <w:rsid w:val="00320E55"/>
    <w:rsid w:val="00322381"/>
    <w:rsid w:val="00330B92"/>
    <w:rsid w:val="0035358A"/>
    <w:rsid w:val="00353E38"/>
    <w:rsid w:val="00361C71"/>
    <w:rsid w:val="003838AA"/>
    <w:rsid w:val="003A6DFE"/>
    <w:rsid w:val="003C56C4"/>
    <w:rsid w:val="00406255"/>
    <w:rsid w:val="00436BDA"/>
    <w:rsid w:val="00447DB4"/>
    <w:rsid w:val="00456347"/>
    <w:rsid w:val="00481383"/>
    <w:rsid w:val="00482F65"/>
    <w:rsid w:val="00484524"/>
    <w:rsid w:val="00491108"/>
    <w:rsid w:val="004A4A99"/>
    <w:rsid w:val="004D1AFD"/>
    <w:rsid w:val="004D3733"/>
    <w:rsid w:val="004E26BC"/>
    <w:rsid w:val="00516782"/>
    <w:rsid w:val="00516B60"/>
    <w:rsid w:val="0054058C"/>
    <w:rsid w:val="00541F88"/>
    <w:rsid w:val="0054272D"/>
    <w:rsid w:val="00544A37"/>
    <w:rsid w:val="005652C4"/>
    <w:rsid w:val="005669D3"/>
    <w:rsid w:val="00567F46"/>
    <w:rsid w:val="0059372C"/>
    <w:rsid w:val="005947E1"/>
    <w:rsid w:val="0059676F"/>
    <w:rsid w:val="005D4944"/>
    <w:rsid w:val="005F5DBC"/>
    <w:rsid w:val="00601F79"/>
    <w:rsid w:val="00625580"/>
    <w:rsid w:val="00626E29"/>
    <w:rsid w:val="0065667F"/>
    <w:rsid w:val="006605F7"/>
    <w:rsid w:val="00661C81"/>
    <w:rsid w:val="006C4BAC"/>
    <w:rsid w:val="006D2311"/>
    <w:rsid w:val="006D54C3"/>
    <w:rsid w:val="006E5C07"/>
    <w:rsid w:val="006F5D01"/>
    <w:rsid w:val="00721A7A"/>
    <w:rsid w:val="00737C01"/>
    <w:rsid w:val="00756F70"/>
    <w:rsid w:val="0078186F"/>
    <w:rsid w:val="0079584D"/>
    <w:rsid w:val="00795F42"/>
    <w:rsid w:val="007A7815"/>
    <w:rsid w:val="00803A2F"/>
    <w:rsid w:val="00806561"/>
    <w:rsid w:val="0082742B"/>
    <w:rsid w:val="00855DB4"/>
    <w:rsid w:val="008664E9"/>
    <w:rsid w:val="00867CB6"/>
    <w:rsid w:val="00874E8B"/>
    <w:rsid w:val="008A1488"/>
    <w:rsid w:val="008B7CCB"/>
    <w:rsid w:val="008C52B9"/>
    <w:rsid w:val="008D2D1A"/>
    <w:rsid w:val="008D5EF0"/>
    <w:rsid w:val="008F2D4C"/>
    <w:rsid w:val="008F4F8F"/>
    <w:rsid w:val="00905971"/>
    <w:rsid w:val="00912C0D"/>
    <w:rsid w:val="00920584"/>
    <w:rsid w:val="009266C7"/>
    <w:rsid w:val="00947951"/>
    <w:rsid w:val="00966784"/>
    <w:rsid w:val="00982B74"/>
    <w:rsid w:val="00995CA6"/>
    <w:rsid w:val="009A3807"/>
    <w:rsid w:val="009A4128"/>
    <w:rsid w:val="009D32F1"/>
    <w:rsid w:val="009D47D7"/>
    <w:rsid w:val="009D74F6"/>
    <w:rsid w:val="009E55AC"/>
    <w:rsid w:val="00A04836"/>
    <w:rsid w:val="00A27BAD"/>
    <w:rsid w:val="00A351F3"/>
    <w:rsid w:val="00A64F8F"/>
    <w:rsid w:val="00A93547"/>
    <w:rsid w:val="00AA2AE8"/>
    <w:rsid w:val="00AB5C33"/>
    <w:rsid w:val="00AB78DC"/>
    <w:rsid w:val="00AD45D5"/>
    <w:rsid w:val="00AE52EE"/>
    <w:rsid w:val="00AF1EA0"/>
    <w:rsid w:val="00AF33AC"/>
    <w:rsid w:val="00AF52C1"/>
    <w:rsid w:val="00B25644"/>
    <w:rsid w:val="00B36AB0"/>
    <w:rsid w:val="00B43C1C"/>
    <w:rsid w:val="00B44014"/>
    <w:rsid w:val="00B4520F"/>
    <w:rsid w:val="00B46797"/>
    <w:rsid w:val="00B5647F"/>
    <w:rsid w:val="00B60F3E"/>
    <w:rsid w:val="00B6234F"/>
    <w:rsid w:val="00B93156"/>
    <w:rsid w:val="00B97114"/>
    <w:rsid w:val="00BB21D7"/>
    <w:rsid w:val="00BC2211"/>
    <w:rsid w:val="00BC59DA"/>
    <w:rsid w:val="00BC63BC"/>
    <w:rsid w:val="00C04B53"/>
    <w:rsid w:val="00C07286"/>
    <w:rsid w:val="00C12936"/>
    <w:rsid w:val="00C21BFC"/>
    <w:rsid w:val="00C228D6"/>
    <w:rsid w:val="00C27306"/>
    <w:rsid w:val="00C50B61"/>
    <w:rsid w:val="00C55270"/>
    <w:rsid w:val="00C7652E"/>
    <w:rsid w:val="00C771BD"/>
    <w:rsid w:val="00C77C72"/>
    <w:rsid w:val="00CA3545"/>
    <w:rsid w:val="00CA553A"/>
    <w:rsid w:val="00CB1222"/>
    <w:rsid w:val="00CB2BD2"/>
    <w:rsid w:val="00CB422B"/>
    <w:rsid w:val="00CC5911"/>
    <w:rsid w:val="00CD318E"/>
    <w:rsid w:val="00CE24B3"/>
    <w:rsid w:val="00CF5B5F"/>
    <w:rsid w:val="00CF70B8"/>
    <w:rsid w:val="00D0111D"/>
    <w:rsid w:val="00D23153"/>
    <w:rsid w:val="00D44DC5"/>
    <w:rsid w:val="00D63487"/>
    <w:rsid w:val="00D7427A"/>
    <w:rsid w:val="00DA00A2"/>
    <w:rsid w:val="00DA05F3"/>
    <w:rsid w:val="00DA5CFB"/>
    <w:rsid w:val="00DB193D"/>
    <w:rsid w:val="00DF0B3D"/>
    <w:rsid w:val="00E11707"/>
    <w:rsid w:val="00E11A7B"/>
    <w:rsid w:val="00E37E0E"/>
    <w:rsid w:val="00E4099A"/>
    <w:rsid w:val="00E555AF"/>
    <w:rsid w:val="00E75726"/>
    <w:rsid w:val="00E94DD8"/>
    <w:rsid w:val="00EB34B5"/>
    <w:rsid w:val="00EE03D1"/>
    <w:rsid w:val="00EE161E"/>
    <w:rsid w:val="00EE2DEB"/>
    <w:rsid w:val="00EF4DBA"/>
    <w:rsid w:val="00F1285A"/>
    <w:rsid w:val="00F1588F"/>
    <w:rsid w:val="00F17644"/>
    <w:rsid w:val="00F26736"/>
    <w:rsid w:val="00F411C1"/>
    <w:rsid w:val="00F52ABA"/>
    <w:rsid w:val="00F545E9"/>
    <w:rsid w:val="00F56559"/>
    <w:rsid w:val="00F80F58"/>
    <w:rsid w:val="00F82023"/>
    <w:rsid w:val="00F92261"/>
    <w:rsid w:val="00FA5D33"/>
    <w:rsid w:val="00FB15E0"/>
    <w:rsid w:val="00FC2063"/>
    <w:rsid w:val="00FC5E5D"/>
    <w:rsid w:val="00FE0DE9"/>
    <w:rsid w:val="00FE7529"/>
    <w:rsid w:val="00FF4C4E"/>
    <w:rsid w:val="041F22DF"/>
    <w:rsid w:val="045C240D"/>
    <w:rsid w:val="046E3930"/>
    <w:rsid w:val="081B3CD8"/>
    <w:rsid w:val="0D782977"/>
    <w:rsid w:val="0E6E0CA0"/>
    <w:rsid w:val="0E757BCB"/>
    <w:rsid w:val="130A4442"/>
    <w:rsid w:val="14530EA7"/>
    <w:rsid w:val="15E62A27"/>
    <w:rsid w:val="163065E3"/>
    <w:rsid w:val="17EC262C"/>
    <w:rsid w:val="17F03140"/>
    <w:rsid w:val="183E333C"/>
    <w:rsid w:val="188755C8"/>
    <w:rsid w:val="1ABF3B72"/>
    <w:rsid w:val="1BD86009"/>
    <w:rsid w:val="1CBB47A9"/>
    <w:rsid w:val="1D6C1EE3"/>
    <w:rsid w:val="1EE50852"/>
    <w:rsid w:val="28110C08"/>
    <w:rsid w:val="289A259E"/>
    <w:rsid w:val="2A7F0099"/>
    <w:rsid w:val="2ADE7DF1"/>
    <w:rsid w:val="2B7E3D10"/>
    <w:rsid w:val="2C493823"/>
    <w:rsid w:val="2CC32022"/>
    <w:rsid w:val="2FF8570A"/>
    <w:rsid w:val="33705299"/>
    <w:rsid w:val="34026D9F"/>
    <w:rsid w:val="37683F13"/>
    <w:rsid w:val="3B181CD9"/>
    <w:rsid w:val="3BAC4F72"/>
    <w:rsid w:val="3C6C0D7A"/>
    <w:rsid w:val="3C9278CF"/>
    <w:rsid w:val="3D1E74B7"/>
    <w:rsid w:val="3D532857"/>
    <w:rsid w:val="42860CCD"/>
    <w:rsid w:val="43440CC6"/>
    <w:rsid w:val="446504A1"/>
    <w:rsid w:val="45F25C45"/>
    <w:rsid w:val="4600342F"/>
    <w:rsid w:val="48E9160A"/>
    <w:rsid w:val="4B2A041A"/>
    <w:rsid w:val="4EAE1C3E"/>
    <w:rsid w:val="4F343979"/>
    <w:rsid w:val="53886B55"/>
    <w:rsid w:val="53BB0DD6"/>
    <w:rsid w:val="57D31730"/>
    <w:rsid w:val="58310DD0"/>
    <w:rsid w:val="586D3293"/>
    <w:rsid w:val="58DF3A45"/>
    <w:rsid w:val="598D4277"/>
    <w:rsid w:val="59B26C23"/>
    <w:rsid w:val="63353423"/>
    <w:rsid w:val="673B5C14"/>
    <w:rsid w:val="6765350A"/>
    <w:rsid w:val="683F4FBB"/>
    <w:rsid w:val="68D41F6B"/>
    <w:rsid w:val="696F1178"/>
    <w:rsid w:val="6DCF78DD"/>
    <w:rsid w:val="6F1D69B4"/>
    <w:rsid w:val="73B029B6"/>
    <w:rsid w:val="744620B2"/>
    <w:rsid w:val="7B48570C"/>
    <w:rsid w:val="7CD74673"/>
    <w:rsid w:val="7ED52737"/>
    <w:rsid w:val="7FEF72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84DF0A"/>
  <w15:docId w15:val="{F7C26AFD-CE8C-4BC2-9051-A8BC22FD0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1222E"/>
    <w:pPr>
      <w:widowControl w:val="0"/>
      <w:jc w:val="both"/>
    </w:pPr>
    <w:rPr>
      <w:rFonts w:eastAsia="楷体_GB2312"/>
      <w:kern w:val="2"/>
      <w:sz w:val="28"/>
    </w:rPr>
  </w:style>
  <w:style w:type="paragraph" w:styleId="1">
    <w:name w:val="heading 1"/>
    <w:basedOn w:val="a"/>
    <w:next w:val="a"/>
    <w:qFormat/>
    <w:pPr>
      <w:keepNext/>
      <w:keepLines/>
      <w:spacing w:before="340" w:after="330" w:line="578" w:lineRule="auto"/>
      <w:outlineLvl w:val="0"/>
    </w:pPr>
    <w:rPr>
      <w:rFonts w:eastAsia="宋体"/>
      <w:b/>
      <w:bCs/>
      <w:kern w:val="44"/>
      <w:sz w:val="44"/>
      <w:szCs w:val="44"/>
    </w:rPr>
  </w:style>
  <w:style w:type="paragraph" w:styleId="2">
    <w:name w:val="heading 2"/>
    <w:basedOn w:val="a"/>
    <w:next w:val="a"/>
    <w:qFormat/>
    <w:pPr>
      <w:keepNext/>
      <w:keepLines/>
      <w:tabs>
        <w:tab w:val="left" w:pos="576"/>
      </w:tabs>
      <w:spacing w:before="260" w:after="260" w:line="416" w:lineRule="auto"/>
      <w:ind w:left="576" w:hanging="576"/>
      <w:outlineLvl w:val="1"/>
    </w:pPr>
    <w:rPr>
      <w:rFonts w:ascii="Arial" w:eastAsia="宋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tabs>
        <w:tab w:val="center" w:pos="4153"/>
        <w:tab w:val="right" w:pos="8306"/>
      </w:tabs>
      <w:snapToGrid w:val="0"/>
      <w:jc w:val="left"/>
    </w:pPr>
    <w:rPr>
      <w:sz w:val="18"/>
    </w:rPr>
  </w:style>
  <w:style w:type="paragraph" w:styleId="a4">
    <w:name w:val="header"/>
    <w:basedOn w:val="a"/>
    <w:qFormat/>
    <w:pPr>
      <w:pBdr>
        <w:bottom w:val="single" w:sz="6" w:space="1" w:color="auto"/>
      </w:pBdr>
      <w:tabs>
        <w:tab w:val="center" w:pos="4153"/>
        <w:tab w:val="right" w:pos="8306"/>
      </w:tabs>
      <w:snapToGrid w:val="0"/>
      <w:jc w:val="center"/>
    </w:pPr>
    <w:rPr>
      <w:sz w:val="18"/>
    </w:rPr>
  </w:style>
  <w:style w:type="paragraph" w:styleId="TOC1">
    <w:name w:val="toc 1"/>
    <w:basedOn w:val="a"/>
    <w:next w:val="a"/>
    <w:uiPriority w:val="39"/>
    <w:qFormat/>
    <w:pPr>
      <w:spacing w:before="120" w:after="120"/>
      <w:jc w:val="left"/>
    </w:pPr>
    <w:rPr>
      <w:rFonts w:ascii="Calibri" w:hAnsi="Calibri"/>
      <w:b/>
      <w:bCs/>
      <w:caps/>
      <w:sz w:val="20"/>
    </w:rPr>
  </w:style>
  <w:style w:type="paragraph" w:styleId="TOC2">
    <w:name w:val="toc 2"/>
    <w:basedOn w:val="a"/>
    <w:next w:val="a"/>
    <w:uiPriority w:val="39"/>
    <w:qFormat/>
    <w:pPr>
      <w:ind w:left="280"/>
      <w:jc w:val="left"/>
    </w:pPr>
    <w:rPr>
      <w:rFonts w:ascii="Calibri" w:hAnsi="Calibri"/>
      <w:smallCaps/>
      <w:sz w:val="20"/>
    </w:rPr>
  </w:style>
  <w:style w:type="character" w:styleId="a5">
    <w:name w:val="page number"/>
    <w:basedOn w:val="a0"/>
    <w:qFormat/>
  </w:style>
  <w:style w:type="character" w:styleId="a6">
    <w:name w:val="Hyperlink"/>
    <w:basedOn w:val="a0"/>
    <w:uiPriority w:val="99"/>
    <w:qFormat/>
    <w:rPr>
      <w:color w:val="0000FF"/>
      <w:u w:val="single"/>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Style2">
    <w:name w:val="_Style 2"/>
    <w:basedOn w:val="a"/>
    <w:qFormat/>
    <w:pPr>
      <w:ind w:firstLineChars="200" w:firstLine="420"/>
    </w:pPr>
    <w:rPr>
      <w:rFonts w:ascii="Calibri" w:eastAsia="宋体" w:hAnsi="Calibri"/>
      <w:sz w:val="21"/>
      <w:szCs w:val="22"/>
    </w:rPr>
  </w:style>
  <w:style w:type="paragraph" w:styleId="a7">
    <w:name w:val="List Paragraph"/>
    <w:basedOn w:val="a"/>
    <w:uiPriority w:val="99"/>
    <w:rsid w:val="00C50B6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180.97.207.32:8001/Home/Index"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633</Words>
  <Characters>3610</Characters>
  <Application>Microsoft Office Word</Application>
  <DocSecurity>0</DocSecurity>
  <Lines>30</Lines>
  <Paragraphs>8</Paragraphs>
  <ScaleCrop>false</ScaleCrop>
  <Company>MS</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dc:creator>
  <cp:lastModifiedBy>vv</cp:lastModifiedBy>
  <cp:revision>15</cp:revision>
  <dcterms:created xsi:type="dcterms:W3CDTF">2021-07-30T05:30:00Z</dcterms:created>
  <dcterms:modified xsi:type="dcterms:W3CDTF">2021-07-30T05:33:00Z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